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696" w:rsidRDefault="009C711A" w:rsidP="00BB2BFA">
      <w:pPr>
        <w:jc w:val="center"/>
        <w:rPr>
          <w:b/>
          <w:color w:val="17365D" w:themeColor="text2" w:themeShade="BF"/>
          <w:sz w:val="72"/>
          <w:szCs w:val="72"/>
        </w:rPr>
      </w:pPr>
      <w:r w:rsidRPr="00933EB2">
        <w:rPr>
          <w:noProof/>
          <w:lang w:eastAsia="nl-NL"/>
        </w:rPr>
        <w:drawing>
          <wp:inline distT="0" distB="0" distL="0" distR="0" wp14:anchorId="6CA32659" wp14:editId="4A0322A9">
            <wp:extent cx="3058796" cy="1294893"/>
            <wp:effectExtent l="0" t="0" r="8255" b="635"/>
            <wp:docPr id="8"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8"/>
                    <a:stretch>
                      <a:fillRect/>
                    </a:stretch>
                  </pic:blipFill>
                  <pic:spPr>
                    <a:xfrm>
                      <a:off x="0" y="0"/>
                      <a:ext cx="3100649" cy="1312611"/>
                    </a:xfrm>
                    <a:prstGeom prst="rect">
                      <a:avLst/>
                    </a:prstGeom>
                  </pic:spPr>
                </pic:pic>
              </a:graphicData>
            </a:graphic>
          </wp:inline>
        </w:drawing>
      </w:r>
    </w:p>
    <w:p w:rsidR="009C711A" w:rsidRDefault="000D35BC" w:rsidP="009C711A">
      <w:pPr>
        <w:rPr>
          <w:b/>
          <w:color w:val="17365D" w:themeColor="text2" w:themeShade="BF"/>
          <w:sz w:val="72"/>
          <w:szCs w:val="72"/>
        </w:rPr>
      </w:pPr>
      <w:r>
        <w:rPr>
          <w:b/>
          <w:noProof/>
          <w:color w:val="17365D" w:themeColor="text2" w:themeShade="BF"/>
          <w:sz w:val="72"/>
          <w:szCs w:val="72"/>
          <w:lang w:eastAsia="nl-NL"/>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431165</wp:posOffset>
                </wp:positionV>
                <wp:extent cx="5753100" cy="9525"/>
                <wp:effectExtent l="0" t="0" r="19050" b="28575"/>
                <wp:wrapNone/>
                <wp:docPr id="9" name="Rechte verbindingslijn 9"/>
                <wp:cNvGraphicFramePr/>
                <a:graphic xmlns:a="http://schemas.openxmlformats.org/drawingml/2006/main">
                  <a:graphicData uri="http://schemas.microsoft.com/office/word/2010/wordprocessingShape">
                    <wps:wsp>
                      <wps:cNvCnPr/>
                      <wps:spPr>
                        <a:xfrm>
                          <a:off x="0" y="0"/>
                          <a:ext cx="575310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433C1" id="Rechte verbindingslijn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33.95pt" to="454.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" strokecolor="#002060"/>
            </w:pict>
          </mc:Fallback>
        </mc:AlternateContent>
      </w:r>
    </w:p>
    <w:p w:rsidR="009C711A" w:rsidRDefault="009C711A" w:rsidP="009C711A">
      <w:pPr>
        <w:rPr>
          <w:b/>
          <w:color w:val="17365D" w:themeColor="text2" w:themeShade="BF"/>
          <w:sz w:val="72"/>
          <w:szCs w:val="72"/>
        </w:rPr>
      </w:pPr>
    </w:p>
    <w:p w:rsidR="005D6A0D" w:rsidRPr="00470696" w:rsidRDefault="005D6A0D" w:rsidP="00BB2BFA">
      <w:pPr>
        <w:jc w:val="center"/>
        <w:rPr>
          <w:b/>
          <w:color w:val="17365D" w:themeColor="text2" w:themeShade="BF"/>
          <w:sz w:val="72"/>
          <w:szCs w:val="72"/>
        </w:rPr>
      </w:pPr>
      <w:r w:rsidRPr="00470696">
        <w:rPr>
          <w:b/>
          <w:color w:val="17365D" w:themeColor="text2" w:themeShade="BF"/>
          <w:sz w:val="72"/>
          <w:szCs w:val="72"/>
        </w:rPr>
        <w:t>Jaarverslag</w:t>
      </w:r>
    </w:p>
    <w:p w:rsidR="005D6A0D" w:rsidRPr="00470696" w:rsidRDefault="002D6537" w:rsidP="00BB2BFA">
      <w:pPr>
        <w:jc w:val="center"/>
        <w:rPr>
          <w:b/>
          <w:color w:val="17365D" w:themeColor="text2" w:themeShade="BF"/>
          <w:sz w:val="72"/>
          <w:szCs w:val="72"/>
        </w:rPr>
      </w:pPr>
      <w:r>
        <w:rPr>
          <w:b/>
          <w:color w:val="17365D" w:themeColor="text2" w:themeShade="BF"/>
          <w:sz w:val="72"/>
          <w:szCs w:val="72"/>
        </w:rPr>
        <w:t>2020</w:t>
      </w:r>
    </w:p>
    <w:p w:rsidR="005D6A0D" w:rsidRPr="00470696" w:rsidRDefault="005D6A0D" w:rsidP="00BB2BFA">
      <w:pPr>
        <w:jc w:val="center"/>
        <w:rPr>
          <w:b/>
          <w:color w:val="17365D" w:themeColor="text2" w:themeShade="BF"/>
          <w:sz w:val="72"/>
          <w:szCs w:val="72"/>
        </w:rPr>
      </w:pPr>
      <w:r w:rsidRPr="00470696">
        <w:rPr>
          <w:b/>
          <w:color w:val="17365D" w:themeColor="text2" w:themeShade="BF"/>
          <w:sz w:val="72"/>
          <w:szCs w:val="72"/>
        </w:rPr>
        <w:t>van</w:t>
      </w:r>
    </w:p>
    <w:p w:rsidR="005D6A0D" w:rsidRDefault="005D6A0D" w:rsidP="00BB2BFA">
      <w:pPr>
        <w:jc w:val="center"/>
        <w:rPr>
          <w:b/>
          <w:color w:val="17365D" w:themeColor="text2" w:themeShade="BF"/>
          <w:sz w:val="72"/>
          <w:szCs w:val="72"/>
        </w:rPr>
      </w:pPr>
      <w:r w:rsidRPr="00470696">
        <w:rPr>
          <w:b/>
          <w:color w:val="17365D" w:themeColor="text2" w:themeShade="BF"/>
          <w:sz w:val="72"/>
          <w:szCs w:val="72"/>
        </w:rPr>
        <w:t>De Lezersraad</w:t>
      </w:r>
    </w:p>
    <w:p w:rsidR="000A4C19" w:rsidRPr="00470696" w:rsidRDefault="00BB7697" w:rsidP="00BB2BFA">
      <w:pPr>
        <w:jc w:val="center"/>
        <w:rPr>
          <w:b/>
          <w:color w:val="17365D" w:themeColor="text2" w:themeShade="BF"/>
          <w:sz w:val="72"/>
          <w:szCs w:val="72"/>
        </w:rPr>
      </w:pPr>
      <w:r>
        <w:rPr>
          <w:b/>
          <w:color w:val="17365D" w:themeColor="text2" w:themeShade="BF"/>
          <w:sz w:val="72"/>
          <w:szCs w:val="72"/>
        </w:rPr>
        <w:t>Aangepast L</w:t>
      </w:r>
      <w:r w:rsidR="000A4C19">
        <w:rPr>
          <w:b/>
          <w:color w:val="17365D" w:themeColor="text2" w:themeShade="BF"/>
          <w:sz w:val="72"/>
          <w:szCs w:val="72"/>
        </w:rPr>
        <w:t>ezen</w:t>
      </w:r>
    </w:p>
    <w:p w:rsidR="005D6A0D" w:rsidRPr="00470696" w:rsidRDefault="005D6A0D" w:rsidP="009E390D">
      <w:pPr>
        <w:jc w:val="both"/>
        <w:rPr>
          <w:color w:val="17365D" w:themeColor="text2" w:themeShade="BF"/>
          <w:sz w:val="72"/>
          <w:szCs w:val="72"/>
        </w:rPr>
      </w:pPr>
    </w:p>
    <w:p w:rsidR="00BB2BFA" w:rsidRPr="00470696" w:rsidRDefault="005D6A0D" w:rsidP="00BB2BFA">
      <w:pPr>
        <w:jc w:val="center"/>
        <w:rPr>
          <w:b/>
          <w:color w:val="17365D" w:themeColor="text2" w:themeShade="BF"/>
          <w:sz w:val="52"/>
          <w:szCs w:val="52"/>
        </w:rPr>
      </w:pPr>
      <w:r w:rsidRPr="00470696">
        <w:rPr>
          <w:b/>
          <w:color w:val="17365D" w:themeColor="text2" w:themeShade="BF"/>
          <w:sz w:val="52"/>
          <w:szCs w:val="52"/>
        </w:rPr>
        <w:t xml:space="preserve">Het gezamenlijk adviesorgaan </w:t>
      </w:r>
    </w:p>
    <w:p w:rsidR="005D6A0D" w:rsidRPr="00470696" w:rsidRDefault="005D6A0D" w:rsidP="00BB2BFA">
      <w:pPr>
        <w:jc w:val="center"/>
        <w:rPr>
          <w:b/>
          <w:color w:val="17365D" w:themeColor="text2" w:themeShade="BF"/>
          <w:sz w:val="52"/>
          <w:szCs w:val="52"/>
        </w:rPr>
      </w:pPr>
      <w:r w:rsidRPr="00470696">
        <w:rPr>
          <w:b/>
          <w:color w:val="17365D" w:themeColor="text2" w:themeShade="BF"/>
          <w:sz w:val="52"/>
          <w:szCs w:val="52"/>
        </w:rPr>
        <w:t>van</w:t>
      </w:r>
    </w:p>
    <w:p w:rsidR="00BB7697" w:rsidRDefault="00BB7697" w:rsidP="00BB7697">
      <w:pPr>
        <w:jc w:val="center"/>
        <w:rPr>
          <w:b/>
          <w:color w:val="17365D" w:themeColor="text2" w:themeShade="BF"/>
          <w:sz w:val="52"/>
          <w:szCs w:val="52"/>
        </w:rPr>
      </w:pPr>
      <w:r>
        <w:rPr>
          <w:b/>
          <w:color w:val="17365D" w:themeColor="text2" w:themeShade="BF"/>
          <w:sz w:val="52"/>
          <w:szCs w:val="52"/>
        </w:rPr>
        <w:t xml:space="preserve">de Koninklijke </w:t>
      </w:r>
      <w:r w:rsidRPr="00470696">
        <w:rPr>
          <w:b/>
          <w:color w:val="17365D" w:themeColor="text2" w:themeShade="BF"/>
          <w:sz w:val="52"/>
          <w:szCs w:val="52"/>
        </w:rPr>
        <w:t>Bibliothe</w:t>
      </w:r>
      <w:r>
        <w:rPr>
          <w:b/>
          <w:color w:val="17365D" w:themeColor="text2" w:themeShade="BF"/>
          <w:sz w:val="52"/>
          <w:szCs w:val="52"/>
        </w:rPr>
        <w:t>e</w:t>
      </w:r>
      <w:r w:rsidRPr="00470696">
        <w:rPr>
          <w:b/>
          <w:color w:val="17365D" w:themeColor="text2" w:themeShade="BF"/>
          <w:sz w:val="52"/>
          <w:szCs w:val="52"/>
        </w:rPr>
        <w:t>k</w:t>
      </w:r>
      <w:r w:rsidRPr="00BB7697">
        <w:rPr>
          <w:b/>
          <w:color w:val="17365D" w:themeColor="text2" w:themeShade="BF"/>
          <w:sz w:val="52"/>
          <w:szCs w:val="52"/>
        </w:rPr>
        <w:t xml:space="preserve"> </w:t>
      </w:r>
    </w:p>
    <w:p w:rsidR="00BB7697" w:rsidRPr="00470696" w:rsidRDefault="00BB7697" w:rsidP="00BB7697">
      <w:pPr>
        <w:jc w:val="center"/>
        <w:rPr>
          <w:b/>
          <w:color w:val="17365D" w:themeColor="text2" w:themeShade="BF"/>
          <w:sz w:val="52"/>
          <w:szCs w:val="52"/>
        </w:rPr>
      </w:pPr>
      <w:r w:rsidRPr="00470696">
        <w:rPr>
          <w:b/>
          <w:color w:val="17365D" w:themeColor="text2" w:themeShade="BF"/>
          <w:sz w:val="52"/>
          <w:szCs w:val="52"/>
        </w:rPr>
        <w:t>en</w:t>
      </w:r>
    </w:p>
    <w:p w:rsidR="00BB7697" w:rsidRDefault="008F7BD4" w:rsidP="00BB2BFA">
      <w:pPr>
        <w:jc w:val="center"/>
        <w:rPr>
          <w:b/>
          <w:color w:val="17365D" w:themeColor="text2" w:themeShade="BF"/>
          <w:sz w:val="52"/>
          <w:szCs w:val="52"/>
        </w:rPr>
      </w:pPr>
      <w:r w:rsidRPr="00470696">
        <w:rPr>
          <w:b/>
          <w:color w:val="17365D" w:themeColor="text2" w:themeShade="BF"/>
          <w:sz w:val="52"/>
          <w:szCs w:val="52"/>
        </w:rPr>
        <w:t xml:space="preserve">de </w:t>
      </w:r>
      <w:r w:rsidR="00DB2DC4" w:rsidRPr="00470696">
        <w:rPr>
          <w:b/>
          <w:color w:val="17365D" w:themeColor="text2" w:themeShade="BF"/>
          <w:sz w:val="52"/>
          <w:szCs w:val="52"/>
        </w:rPr>
        <w:t xml:space="preserve">Stichting </w:t>
      </w:r>
      <w:r w:rsidR="00BB7697">
        <w:rPr>
          <w:b/>
          <w:color w:val="17365D" w:themeColor="text2" w:themeShade="BF"/>
          <w:sz w:val="52"/>
          <w:szCs w:val="52"/>
        </w:rPr>
        <w:t xml:space="preserve">Bibliotheekservice </w:t>
      </w:r>
    </w:p>
    <w:p w:rsidR="00BB2BFA" w:rsidRPr="00470696" w:rsidRDefault="00F95D1B" w:rsidP="00BB2BFA">
      <w:pPr>
        <w:jc w:val="center"/>
        <w:rPr>
          <w:b/>
          <w:color w:val="17365D" w:themeColor="text2" w:themeShade="BF"/>
          <w:sz w:val="52"/>
          <w:szCs w:val="52"/>
        </w:rPr>
      </w:pPr>
      <w:r>
        <w:rPr>
          <w:b/>
          <w:color w:val="17365D" w:themeColor="text2" w:themeShade="BF"/>
          <w:sz w:val="52"/>
          <w:szCs w:val="52"/>
        </w:rPr>
        <w:t>Passend</w:t>
      </w:r>
      <w:r w:rsidR="00DB2DC4" w:rsidRPr="00470696">
        <w:rPr>
          <w:b/>
          <w:color w:val="17365D" w:themeColor="text2" w:themeShade="BF"/>
          <w:sz w:val="52"/>
          <w:szCs w:val="52"/>
        </w:rPr>
        <w:t xml:space="preserve"> Lezen </w:t>
      </w:r>
    </w:p>
    <w:p w:rsidR="008F2F74" w:rsidRDefault="008F2F74" w:rsidP="009E390D">
      <w:pPr>
        <w:pStyle w:val="Kopvaninhoudsopgave"/>
        <w:jc w:val="both"/>
        <w:rPr>
          <w:rFonts w:asciiTheme="minorHAnsi" w:eastAsiaTheme="minorHAnsi" w:hAnsiTheme="minorHAnsi" w:cstheme="minorBidi"/>
          <w:b w:val="0"/>
          <w:bCs w:val="0"/>
          <w:color w:val="auto"/>
          <w:sz w:val="22"/>
          <w:szCs w:val="22"/>
        </w:rPr>
      </w:pPr>
    </w:p>
    <w:sdt>
      <w:sdtPr>
        <w:rPr>
          <w:rFonts w:asciiTheme="minorHAnsi" w:eastAsiaTheme="minorHAnsi" w:hAnsiTheme="minorHAnsi" w:cstheme="minorBidi"/>
          <w:b w:val="0"/>
          <w:bCs w:val="0"/>
          <w:color w:val="auto"/>
          <w:sz w:val="22"/>
          <w:szCs w:val="22"/>
        </w:rPr>
        <w:id w:val="1549896086"/>
        <w:docPartObj>
          <w:docPartGallery w:val="Table of Contents"/>
          <w:docPartUnique/>
        </w:docPartObj>
      </w:sdtPr>
      <w:sdtEndPr/>
      <w:sdtContent>
        <w:p w:rsidR="00735A2C" w:rsidRPr="005D48EA" w:rsidRDefault="00735A2C" w:rsidP="009E390D">
          <w:pPr>
            <w:pStyle w:val="Kopvaninhoudsopgave"/>
            <w:jc w:val="both"/>
            <w:rPr>
              <w:rFonts w:asciiTheme="minorHAnsi" w:hAnsiTheme="minorHAnsi"/>
              <w:color w:val="17365D" w:themeColor="text2" w:themeShade="BF"/>
            </w:rPr>
          </w:pPr>
          <w:r w:rsidRPr="005D48EA">
            <w:rPr>
              <w:rFonts w:asciiTheme="minorHAnsi" w:hAnsiTheme="minorHAnsi"/>
              <w:color w:val="17365D" w:themeColor="text2" w:themeShade="BF"/>
            </w:rPr>
            <w:t>Inhoud</w:t>
          </w:r>
          <w:r w:rsidR="0078393E" w:rsidRPr="005D48EA">
            <w:rPr>
              <w:rFonts w:asciiTheme="minorHAnsi" w:hAnsiTheme="minorHAnsi"/>
              <w:color w:val="17365D" w:themeColor="text2" w:themeShade="BF"/>
            </w:rPr>
            <w:t>sopgave</w:t>
          </w:r>
        </w:p>
        <w:p w:rsidR="00735A2C" w:rsidRPr="000D35BC" w:rsidRDefault="00735A2C" w:rsidP="009E390D">
          <w:pPr>
            <w:jc w:val="both"/>
          </w:pPr>
        </w:p>
        <w:p w:rsidR="005D48EA" w:rsidRPr="005D48EA" w:rsidRDefault="0084363F">
          <w:pPr>
            <w:pStyle w:val="Inhopg1"/>
            <w:tabs>
              <w:tab w:val="right" w:leader="dot" w:pos="9062"/>
            </w:tabs>
            <w:rPr>
              <w:rFonts w:eastAsiaTheme="minorEastAsia"/>
              <w:noProof/>
              <w:color w:val="595959" w:themeColor="text1" w:themeTint="A6"/>
              <w:lang w:eastAsia="nl-NL"/>
            </w:rPr>
          </w:pPr>
          <w:r w:rsidRPr="00716E94">
            <w:rPr>
              <w:sz w:val="24"/>
              <w:szCs w:val="24"/>
            </w:rPr>
            <w:fldChar w:fldCharType="begin"/>
          </w:r>
          <w:r w:rsidR="00735A2C" w:rsidRPr="00716E94">
            <w:rPr>
              <w:sz w:val="24"/>
              <w:szCs w:val="24"/>
            </w:rPr>
            <w:instrText xml:space="preserve"> TOC \o "1-3" \h \z \u </w:instrText>
          </w:r>
          <w:r w:rsidRPr="00716E94">
            <w:rPr>
              <w:sz w:val="24"/>
              <w:szCs w:val="24"/>
            </w:rPr>
            <w:fldChar w:fldCharType="separate"/>
          </w:r>
          <w:hyperlink w:anchor="_Toc65511624" w:history="1">
            <w:r w:rsidR="005D48EA" w:rsidRPr="005D48EA">
              <w:rPr>
                <w:rStyle w:val="Hyperlink"/>
                <w:rFonts w:cstheme="minorHAnsi"/>
                <w:noProof/>
                <w:color w:val="595959" w:themeColor="text1" w:themeTint="A6"/>
              </w:rPr>
              <w:t>Inleiding</w:t>
            </w:r>
            <w:r w:rsidR="005D48EA" w:rsidRPr="005D48EA">
              <w:rPr>
                <w:noProof/>
                <w:webHidden/>
                <w:color w:val="595959" w:themeColor="text1" w:themeTint="A6"/>
              </w:rPr>
              <w:tab/>
            </w:r>
            <w:r w:rsidR="005D48EA" w:rsidRPr="005D48EA">
              <w:rPr>
                <w:noProof/>
                <w:webHidden/>
                <w:color w:val="595959" w:themeColor="text1" w:themeTint="A6"/>
              </w:rPr>
              <w:fldChar w:fldCharType="begin"/>
            </w:r>
            <w:r w:rsidR="005D48EA" w:rsidRPr="005D48EA">
              <w:rPr>
                <w:noProof/>
                <w:webHidden/>
                <w:color w:val="595959" w:themeColor="text1" w:themeTint="A6"/>
              </w:rPr>
              <w:instrText xml:space="preserve"> PAGEREF _Toc65511624 \h </w:instrText>
            </w:r>
            <w:r w:rsidR="005D48EA" w:rsidRPr="005D48EA">
              <w:rPr>
                <w:noProof/>
                <w:webHidden/>
                <w:color w:val="595959" w:themeColor="text1" w:themeTint="A6"/>
              </w:rPr>
            </w:r>
            <w:r w:rsidR="005D48EA" w:rsidRPr="005D48EA">
              <w:rPr>
                <w:noProof/>
                <w:webHidden/>
                <w:color w:val="595959" w:themeColor="text1" w:themeTint="A6"/>
              </w:rPr>
              <w:fldChar w:fldCharType="separate"/>
            </w:r>
            <w:r w:rsidR="00F30ACF">
              <w:rPr>
                <w:noProof/>
                <w:webHidden/>
                <w:color w:val="595959" w:themeColor="text1" w:themeTint="A6"/>
              </w:rPr>
              <w:t>3</w:t>
            </w:r>
            <w:r w:rsidR="005D48EA" w:rsidRPr="005D48EA">
              <w:rPr>
                <w:noProof/>
                <w:webHidden/>
                <w:color w:val="595959" w:themeColor="text1" w:themeTint="A6"/>
              </w:rPr>
              <w:fldChar w:fldCharType="end"/>
            </w:r>
          </w:hyperlink>
        </w:p>
        <w:p w:rsidR="005D48EA" w:rsidRPr="005D48EA" w:rsidRDefault="00783C99">
          <w:pPr>
            <w:pStyle w:val="Inhopg1"/>
            <w:tabs>
              <w:tab w:val="right" w:leader="dot" w:pos="9062"/>
            </w:tabs>
            <w:rPr>
              <w:rFonts w:eastAsiaTheme="minorEastAsia"/>
              <w:noProof/>
              <w:color w:val="595959" w:themeColor="text1" w:themeTint="A6"/>
              <w:lang w:eastAsia="nl-NL"/>
            </w:rPr>
          </w:pPr>
          <w:hyperlink w:anchor="_Toc65511625" w:history="1">
            <w:r w:rsidR="005D48EA" w:rsidRPr="005D48EA">
              <w:rPr>
                <w:rStyle w:val="Hyperlink"/>
                <w:rFonts w:cstheme="minorHAnsi"/>
                <w:noProof/>
                <w:color w:val="595959" w:themeColor="text1" w:themeTint="A6"/>
              </w:rPr>
              <w:t>Lezersraad</w:t>
            </w:r>
            <w:r w:rsidR="005D48EA" w:rsidRPr="005D48EA">
              <w:rPr>
                <w:noProof/>
                <w:webHidden/>
                <w:color w:val="595959" w:themeColor="text1" w:themeTint="A6"/>
              </w:rPr>
              <w:tab/>
            </w:r>
            <w:r w:rsidR="005D48EA" w:rsidRPr="005D48EA">
              <w:rPr>
                <w:noProof/>
                <w:webHidden/>
                <w:color w:val="595959" w:themeColor="text1" w:themeTint="A6"/>
              </w:rPr>
              <w:fldChar w:fldCharType="begin"/>
            </w:r>
            <w:r w:rsidR="005D48EA" w:rsidRPr="005D48EA">
              <w:rPr>
                <w:noProof/>
                <w:webHidden/>
                <w:color w:val="595959" w:themeColor="text1" w:themeTint="A6"/>
              </w:rPr>
              <w:instrText xml:space="preserve"> PAGEREF _Toc65511625 \h </w:instrText>
            </w:r>
            <w:r w:rsidR="005D48EA" w:rsidRPr="005D48EA">
              <w:rPr>
                <w:noProof/>
                <w:webHidden/>
                <w:color w:val="595959" w:themeColor="text1" w:themeTint="A6"/>
              </w:rPr>
            </w:r>
            <w:r w:rsidR="005D48EA" w:rsidRPr="005D48EA">
              <w:rPr>
                <w:noProof/>
                <w:webHidden/>
                <w:color w:val="595959" w:themeColor="text1" w:themeTint="A6"/>
              </w:rPr>
              <w:fldChar w:fldCharType="separate"/>
            </w:r>
            <w:r w:rsidR="00F30ACF">
              <w:rPr>
                <w:noProof/>
                <w:webHidden/>
                <w:color w:val="595959" w:themeColor="text1" w:themeTint="A6"/>
              </w:rPr>
              <w:t>4</w:t>
            </w:r>
            <w:r w:rsidR="005D48EA" w:rsidRPr="005D48EA">
              <w:rPr>
                <w:noProof/>
                <w:webHidden/>
                <w:color w:val="595959" w:themeColor="text1" w:themeTint="A6"/>
              </w:rPr>
              <w:fldChar w:fldCharType="end"/>
            </w:r>
          </w:hyperlink>
        </w:p>
        <w:p w:rsidR="005D48EA" w:rsidRPr="005D48EA" w:rsidRDefault="00783C99">
          <w:pPr>
            <w:pStyle w:val="Inhopg1"/>
            <w:tabs>
              <w:tab w:val="right" w:leader="dot" w:pos="9062"/>
            </w:tabs>
            <w:rPr>
              <w:rFonts w:eastAsiaTheme="minorEastAsia"/>
              <w:noProof/>
              <w:color w:val="595959" w:themeColor="text1" w:themeTint="A6"/>
              <w:lang w:eastAsia="nl-NL"/>
            </w:rPr>
          </w:pPr>
          <w:hyperlink w:anchor="_Toc65511626" w:history="1">
            <w:r w:rsidR="005D48EA" w:rsidRPr="005D48EA">
              <w:rPr>
                <w:rStyle w:val="Hyperlink"/>
                <w:rFonts w:cstheme="minorHAnsi"/>
                <w:noProof/>
                <w:color w:val="595959" w:themeColor="text1" w:themeTint="A6"/>
              </w:rPr>
              <w:t>Werkzaamheden Lezersraad</w:t>
            </w:r>
            <w:r w:rsidR="005D48EA" w:rsidRPr="005D48EA">
              <w:rPr>
                <w:noProof/>
                <w:webHidden/>
                <w:color w:val="595959" w:themeColor="text1" w:themeTint="A6"/>
              </w:rPr>
              <w:tab/>
            </w:r>
            <w:r w:rsidR="005D48EA" w:rsidRPr="005D48EA">
              <w:rPr>
                <w:noProof/>
                <w:webHidden/>
                <w:color w:val="595959" w:themeColor="text1" w:themeTint="A6"/>
              </w:rPr>
              <w:fldChar w:fldCharType="begin"/>
            </w:r>
            <w:r w:rsidR="005D48EA" w:rsidRPr="005D48EA">
              <w:rPr>
                <w:noProof/>
                <w:webHidden/>
                <w:color w:val="595959" w:themeColor="text1" w:themeTint="A6"/>
              </w:rPr>
              <w:instrText xml:space="preserve"> PAGEREF _Toc65511626 \h </w:instrText>
            </w:r>
            <w:r w:rsidR="005D48EA" w:rsidRPr="005D48EA">
              <w:rPr>
                <w:noProof/>
                <w:webHidden/>
                <w:color w:val="595959" w:themeColor="text1" w:themeTint="A6"/>
              </w:rPr>
            </w:r>
            <w:r w:rsidR="005D48EA" w:rsidRPr="005D48EA">
              <w:rPr>
                <w:noProof/>
                <w:webHidden/>
                <w:color w:val="595959" w:themeColor="text1" w:themeTint="A6"/>
              </w:rPr>
              <w:fldChar w:fldCharType="separate"/>
            </w:r>
            <w:r w:rsidR="00F30ACF">
              <w:rPr>
                <w:noProof/>
                <w:webHidden/>
                <w:color w:val="595959" w:themeColor="text1" w:themeTint="A6"/>
              </w:rPr>
              <w:t>4</w:t>
            </w:r>
            <w:r w:rsidR="005D48EA" w:rsidRPr="005D48EA">
              <w:rPr>
                <w:noProof/>
                <w:webHidden/>
                <w:color w:val="595959" w:themeColor="text1" w:themeTint="A6"/>
              </w:rPr>
              <w:fldChar w:fldCharType="end"/>
            </w:r>
          </w:hyperlink>
        </w:p>
        <w:p w:rsidR="005D48EA" w:rsidRPr="005D48EA" w:rsidRDefault="00783C99">
          <w:pPr>
            <w:pStyle w:val="Inhopg2"/>
            <w:rPr>
              <w:rFonts w:eastAsiaTheme="minorEastAsia" w:cstheme="minorBidi"/>
              <w:color w:val="595959" w:themeColor="text1" w:themeTint="A6"/>
              <w:shd w:val="clear" w:color="auto" w:fill="auto"/>
              <w:lang w:eastAsia="nl-NL"/>
            </w:rPr>
          </w:pPr>
          <w:hyperlink w:anchor="_Toc65511627" w:history="1">
            <w:r w:rsidR="005D48EA" w:rsidRPr="005D48EA">
              <w:rPr>
                <w:rStyle w:val="Hyperlink"/>
                <w:color w:val="595959" w:themeColor="text1" w:themeTint="A6"/>
              </w:rPr>
              <w:t>Covid-19 pandemie</w:t>
            </w:r>
            <w:r w:rsidR="005D48EA" w:rsidRPr="005D48EA">
              <w:rPr>
                <w:webHidden/>
                <w:color w:val="595959" w:themeColor="text1" w:themeTint="A6"/>
              </w:rPr>
              <w:tab/>
            </w:r>
            <w:r w:rsidR="005D48EA" w:rsidRPr="005D48EA">
              <w:rPr>
                <w:webHidden/>
                <w:color w:val="595959" w:themeColor="text1" w:themeTint="A6"/>
              </w:rPr>
              <w:fldChar w:fldCharType="begin"/>
            </w:r>
            <w:r w:rsidR="005D48EA" w:rsidRPr="005D48EA">
              <w:rPr>
                <w:webHidden/>
                <w:color w:val="595959" w:themeColor="text1" w:themeTint="A6"/>
              </w:rPr>
              <w:instrText xml:space="preserve"> PAGEREF _Toc65511627 \h </w:instrText>
            </w:r>
            <w:r w:rsidR="005D48EA" w:rsidRPr="005D48EA">
              <w:rPr>
                <w:webHidden/>
                <w:color w:val="595959" w:themeColor="text1" w:themeTint="A6"/>
              </w:rPr>
            </w:r>
            <w:r w:rsidR="005D48EA" w:rsidRPr="005D48EA">
              <w:rPr>
                <w:webHidden/>
                <w:color w:val="595959" w:themeColor="text1" w:themeTint="A6"/>
              </w:rPr>
              <w:fldChar w:fldCharType="separate"/>
            </w:r>
            <w:r w:rsidR="00F30ACF">
              <w:rPr>
                <w:webHidden/>
                <w:color w:val="595959" w:themeColor="text1" w:themeTint="A6"/>
              </w:rPr>
              <w:t>4</w:t>
            </w:r>
            <w:r w:rsidR="005D48EA" w:rsidRPr="005D48EA">
              <w:rPr>
                <w:webHidden/>
                <w:color w:val="595959" w:themeColor="text1" w:themeTint="A6"/>
              </w:rPr>
              <w:fldChar w:fldCharType="end"/>
            </w:r>
          </w:hyperlink>
        </w:p>
        <w:p w:rsidR="005D48EA" w:rsidRPr="005D48EA" w:rsidRDefault="00783C99">
          <w:pPr>
            <w:pStyle w:val="Inhopg2"/>
            <w:rPr>
              <w:rFonts w:eastAsiaTheme="minorEastAsia" w:cstheme="minorBidi"/>
              <w:color w:val="595959" w:themeColor="text1" w:themeTint="A6"/>
              <w:shd w:val="clear" w:color="auto" w:fill="auto"/>
              <w:lang w:eastAsia="nl-NL"/>
            </w:rPr>
          </w:pPr>
          <w:hyperlink w:anchor="_Toc65511628" w:history="1">
            <w:r w:rsidR="005D48EA" w:rsidRPr="005D48EA">
              <w:rPr>
                <w:rStyle w:val="Hyperlink"/>
                <w:color w:val="595959" w:themeColor="text1" w:themeTint="A6"/>
              </w:rPr>
              <w:t>Advieswerk</w:t>
            </w:r>
            <w:r w:rsidR="005D48EA" w:rsidRPr="005D48EA">
              <w:rPr>
                <w:webHidden/>
                <w:color w:val="595959" w:themeColor="text1" w:themeTint="A6"/>
              </w:rPr>
              <w:tab/>
            </w:r>
            <w:r w:rsidR="005D48EA" w:rsidRPr="005D48EA">
              <w:rPr>
                <w:webHidden/>
                <w:color w:val="595959" w:themeColor="text1" w:themeTint="A6"/>
              </w:rPr>
              <w:fldChar w:fldCharType="begin"/>
            </w:r>
            <w:r w:rsidR="005D48EA" w:rsidRPr="005D48EA">
              <w:rPr>
                <w:webHidden/>
                <w:color w:val="595959" w:themeColor="text1" w:themeTint="A6"/>
              </w:rPr>
              <w:instrText xml:space="preserve"> PAGEREF _Toc65511628 \h </w:instrText>
            </w:r>
            <w:r w:rsidR="005D48EA" w:rsidRPr="005D48EA">
              <w:rPr>
                <w:webHidden/>
                <w:color w:val="595959" w:themeColor="text1" w:themeTint="A6"/>
              </w:rPr>
            </w:r>
            <w:r w:rsidR="005D48EA" w:rsidRPr="005D48EA">
              <w:rPr>
                <w:webHidden/>
                <w:color w:val="595959" w:themeColor="text1" w:themeTint="A6"/>
              </w:rPr>
              <w:fldChar w:fldCharType="separate"/>
            </w:r>
            <w:r w:rsidR="00F30ACF">
              <w:rPr>
                <w:webHidden/>
                <w:color w:val="595959" w:themeColor="text1" w:themeTint="A6"/>
              </w:rPr>
              <w:t>5</w:t>
            </w:r>
            <w:r w:rsidR="005D48EA" w:rsidRPr="005D48EA">
              <w:rPr>
                <w:webHidden/>
                <w:color w:val="595959" w:themeColor="text1" w:themeTint="A6"/>
              </w:rPr>
              <w:fldChar w:fldCharType="end"/>
            </w:r>
          </w:hyperlink>
        </w:p>
        <w:p w:rsidR="005D48EA" w:rsidRPr="005D48EA" w:rsidRDefault="00783C99">
          <w:pPr>
            <w:pStyle w:val="Inhopg2"/>
            <w:rPr>
              <w:rFonts w:eastAsiaTheme="minorEastAsia" w:cstheme="minorBidi"/>
              <w:color w:val="595959" w:themeColor="text1" w:themeTint="A6"/>
              <w:shd w:val="clear" w:color="auto" w:fill="auto"/>
              <w:lang w:eastAsia="nl-NL"/>
            </w:rPr>
          </w:pPr>
          <w:hyperlink w:anchor="_Toc65511629" w:history="1">
            <w:r w:rsidR="005D48EA" w:rsidRPr="005D48EA">
              <w:rPr>
                <w:rStyle w:val="Hyperlink"/>
                <w:color w:val="595959" w:themeColor="text1" w:themeTint="A6"/>
              </w:rPr>
              <w:t>Vergaderingen</w:t>
            </w:r>
            <w:r w:rsidR="005D48EA" w:rsidRPr="005D48EA">
              <w:rPr>
                <w:webHidden/>
                <w:color w:val="595959" w:themeColor="text1" w:themeTint="A6"/>
              </w:rPr>
              <w:tab/>
            </w:r>
            <w:r w:rsidR="005D48EA" w:rsidRPr="005D48EA">
              <w:rPr>
                <w:webHidden/>
                <w:color w:val="595959" w:themeColor="text1" w:themeTint="A6"/>
              </w:rPr>
              <w:fldChar w:fldCharType="begin"/>
            </w:r>
            <w:r w:rsidR="005D48EA" w:rsidRPr="005D48EA">
              <w:rPr>
                <w:webHidden/>
                <w:color w:val="595959" w:themeColor="text1" w:themeTint="A6"/>
              </w:rPr>
              <w:instrText xml:space="preserve"> PAGEREF _Toc65511629 \h </w:instrText>
            </w:r>
            <w:r w:rsidR="005D48EA" w:rsidRPr="005D48EA">
              <w:rPr>
                <w:webHidden/>
                <w:color w:val="595959" w:themeColor="text1" w:themeTint="A6"/>
              </w:rPr>
            </w:r>
            <w:r w:rsidR="005D48EA" w:rsidRPr="005D48EA">
              <w:rPr>
                <w:webHidden/>
                <w:color w:val="595959" w:themeColor="text1" w:themeTint="A6"/>
              </w:rPr>
              <w:fldChar w:fldCharType="separate"/>
            </w:r>
            <w:r w:rsidR="00F30ACF">
              <w:rPr>
                <w:webHidden/>
                <w:color w:val="595959" w:themeColor="text1" w:themeTint="A6"/>
              </w:rPr>
              <w:t>5</w:t>
            </w:r>
            <w:r w:rsidR="005D48EA" w:rsidRPr="005D48EA">
              <w:rPr>
                <w:webHidden/>
                <w:color w:val="595959" w:themeColor="text1" w:themeTint="A6"/>
              </w:rPr>
              <w:fldChar w:fldCharType="end"/>
            </w:r>
          </w:hyperlink>
        </w:p>
        <w:p w:rsidR="005D48EA" w:rsidRPr="005D48EA" w:rsidRDefault="00783C99">
          <w:pPr>
            <w:pStyle w:val="Inhopg2"/>
            <w:rPr>
              <w:rFonts w:eastAsiaTheme="minorEastAsia" w:cstheme="minorBidi"/>
              <w:color w:val="595959" w:themeColor="text1" w:themeTint="A6"/>
              <w:shd w:val="clear" w:color="auto" w:fill="auto"/>
              <w:lang w:eastAsia="nl-NL"/>
            </w:rPr>
          </w:pPr>
          <w:hyperlink w:anchor="_Toc65511630" w:history="1">
            <w:r w:rsidR="005D48EA" w:rsidRPr="005D48EA">
              <w:rPr>
                <w:rStyle w:val="Hyperlink"/>
                <w:color w:val="595959" w:themeColor="text1" w:themeTint="A6"/>
              </w:rPr>
              <w:t>Themabijeenkomsten</w:t>
            </w:r>
            <w:r w:rsidR="005D48EA" w:rsidRPr="005D48EA">
              <w:rPr>
                <w:webHidden/>
                <w:color w:val="595959" w:themeColor="text1" w:themeTint="A6"/>
              </w:rPr>
              <w:tab/>
            </w:r>
            <w:r w:rsidR="005D48EA" w:rsidRPr="005D48EA">
              <w:rPr>
                <w:webHidden/>
                <w:color w:val="595959" w:themeColor="text1" w:themeTint="A6"/>
              </w:rPr>
              <w:fldChar w:fldCharType="begin"/>
            </w:r>
            <w:r w:rsidR="005D48EA" w:rsidRPr="005D48EA">
              <w:rPr>
                <w:webHidden/>
                <w:color w:val="595959" w:themeColor="text1" w:themeTint="A6"/>
              </w:rPr>
              <w:instrText xml:space="preserve"> PAGEREF _Toc65511630 \h </w:instrText>
            </w:r>
            <w:r w:rsidR="005D48EA" w:rsidRPr="005D48EA">
              <w:rPr>
                <w:webHidden/>
                <w:color w:val="595959" w:themeColor="text1" w:themeTint="A6"/>
              </w:rPr>
            </w:r>
            <w:r w:rsidR="005D48EA" w:rsidRPr="005D48EA">
              <w:rPr>
                <w:webHidden/>
                <w:color w:val="595959" w:themeColor="text1" w:themeTint="A6"/>
              </w:rPr>
              <w:fldChar w:fldCharType="separate"/>
            </w:r>
            <w:r w:rsidR="00F30ACF">
              <w:rPr>
                <w:webHidden/>
                <w:color w:val="595959" w:themeColor="text1" w:themeTint="A6"/>
              </w:rPr>
              <w:t>6</w:t>
            </w:r>
            <w:r w:rsidR="005D48EA" w:rsidRPr="005D48EA">
              <w:rPr>
                <w:webHidden/>
                <w:color w:val="595959" w:themeColor="text1" w:themeTint="A6"/>
              </w:rPr>
              <w:fldChar w:fldCharType="end"/>
            </w:r>
          </w:hyperlink>
        </w:p>
        <w:p w:rsidR="005D48EA" w:rsidRPr="005D48EA" w:rsidRDefault="00783C99">
          <w:pPr>
            <w:pStyle w:val="Inhopg1"/>
            <w:tabs>
              <w:tab w:val="right" w:leader="dot" w:pos="9062"/>
            </w:tabs>
            <w:rPr>
              <w:rFonts w:eastAsiaTheme="minorEastAsia"/>
              <w:noProof/>
              <w:color w:val="595959" w:themeColor="text1" w:themeTint="A6"/>
              <w:lang w:eastAsia="nl-NL"/>
            </w:rPr>
          </w:pPr>
          <w:hyperlink w:anchor="_Toc65511631" w:history="1">
            <w:r w:rsidR="005D48EA" w:rsidRPr="005D48EA">
              <w:rPr>
                <w:rStyle w:val="Hyperlink"/>
                <w:rFonts w:eastAsia="Times New Roman" w:cstheme="minorHAnsi"/>
                <w:noProof/>
                <w:color w:val="595959" w:themeColor="text1" w:themeTint="A6"/>
                <w:lang w:eastAsia="nl-NL"/>
              </w:rPr>
              <w:t>Ter afsluiting</w:t>
            </w:r>
            <w:r w:rsidR="005D48EA" w:rsidRPr="005D48EA">
              <w:rPr>
                <w:noProof/>
                <w:webHidden/>
                <w:color w:val="595959" w:themeColor="text1" w:themeTint="A6"/>
              </w:rPr>
              <w:tab/>
            </w:r>
            <w:r w:rsidR="005D48EA" w:rsidRPr="005D48EA">
              <w:rPr>
                <w:noProof/>
                <w:webHidden/>
                <w:color w:val="595959" w:themeColor="text1" w:themeTint="A6"/>
              </w:rPr>
              <w:fldChar w:fldCharType="begin"/>
            </w:r>
            <w:r w:rsidR="005D48EA" w:rsidRPr="005D48EA">
              <w:rPr>
                <w:noProof/>
                <w:webHidden/>
                <w:color w:val="595959" w:themeColor="text1" w:themeTint="A6"/>
              </w:rPr>
              <w:instrText xml:space="preserve"> PAGEREF _Toc65511631 \h </w:instrText>
            </w:r>
            <w:r w:rsidR="005D48EA" w:rsidRPr="005D48EA">
              <w:rPr>
                <w:noProof/>
                <w:webHidden/>
                <w:color w:val="595959" w:themeColor="text1" w:themeTint="A6"/>
              </w:rPr>
            </w:r>
            <w:r w:rsidR="005D48EA" w:rsidRPr="005D48EA">
              <w:rPr>
                <w:noProof/>
                <w:webHidden/>
                <w:color w:val="595959" w:themeColor="text1" w:themeTint="A6"/>
              </w:rPr>
              <w:fldChar w:fldCharType="separate"/>
            </w:r>
            <w:r w:rsidR="00F30ACF">
              <w:rPr>
                <w:noProof/>
                <w:webHidden/>
                <w:color w:val="595959" w:themeColor="text1" w:themeTint="A6"/>
              </w:rPr>
              <w:t>7</w:t>
            </w:r>
            <w:r w:rsidR="005D48EA" w:rsidRPr="005D48EA">
              <w:rPr>
                <w:noProof/>
                <w:webHidden/>
                <w:color w:val="595959" w:themeColor="text1" w:themeTint="A6"/>
              </w:rPr>
              <w:fldChar w:fldCharType="end"/>
            </w:r>
          </w:hyperlink>
        </w:p>
        <w:p w:rsidR="005D48EA" w:rsidRDefault="00783C99">
          <w:pPr>
            <w:pStyle w:val="Inhopg1"/>
            <w:tabs>
              <w:tab w:val="right" w:leader="dot" w:pos="9062"/>
            </w:tabs>
            <w:rPr>
              <w:rFonts w:eastAsiaTheme="minorEastAsia"/>
              <w:noProof/>
              <w:lang w:eastAsia="nl-NL"/>
            </w:rPr>
          </w:pPr>
          <w:hyperlink w:anchor="_Toc65511632" w:history="1">
            <w:r w:rsidR="005D48EA" w:rsidRPr="005D48EA">
              <w:rPr>
                <w:rStyle w:val="Hyperlink"/>
                <w:noProof/>
                <w:color w:val="595959" w:themeColor="text1" w:themeTint="A6"/>
              </w:rPr>
              <w:t xml:space="preserve">Bijlage 1: </w:t>
            </w:r>
            <w:r w:rsidR="005D48EA" w:rsidRPr="005D48EA">
              <w:rPr>
                <w:rStyle w:val="Hyperlink"/>
                <w:rFonts w:cstheme="minorHAnsi"/>
                <w:noProof/>
                <w:color w:val="595959" w:themeColor="text1" w:themeTint="A6"/>
              </w:rPr>
              <w:t>Overzicht uitgebrachte gevraagde en ongevraagde adviezen.</w:t>
            </w:r>
            <w:r w:rsidR="005D48EA" w:rsidRPr="005D48EA">
              <w:rPr>
                <w:noProof/>
                <w:webHidden/>
                <w:color w:val="595959" w:themeColor="text1" w:themeTint="A6"/>
              </w:rPr>
              <w:tab/>
            </w:r>
            <w:r w:rsidR="005D48EA" w:rsidRPr="005D48EA">
              <w:rPr>
                <w:noProof/>
                <w:webHidden/>
                <w:color w:val="595959" w:themeColor="text1" w:themeTint="A6"/>
              </w:rPr>
              <w:fldChar w:fldCharType="begin"/>
            </w:r>
            <w:r w:rsidR="005D48EA" w:rsidRPr="005D48EA">
              <w:rPr>
                <w:noProof/>
                <w:webHidden/>
                <w:color w:val="595959" w:themeColor="text1" w:themeTint="A6"/>
              </w:rPr>
              <w:instrText xml:space="preserve"> PAGEREF _Toc65511632 \h </w:instrText>
            </w:r>
            <w:r w:rsidR="005D48EA" w:rsidRPr="005D48EA">
              <w:rPr>
                <w:noProof/>
                <w:webHidden/>
                <w:color w:val="595959" w:themeColor="text1" w:themeTint="A6"/>
              </w:rPr>
            </w:r>
            <w:r w:rsidR="005D48EA" w:rsidRPr="005D48EA">
              <w:rPr>
                <w:noProof/>
                <w:webHidden/>
                <w:color w:val="595959" w:themeColor="text1" w:themeTint="A6"/>
              </w:rPr>
              <w:fldChar w:fldCharType="separate"/>
            </w:r>
            <w:r w:rsidR="00F30ACF">
              <w:rPr>
                <w:noProof/>
                <w:webHidden/>
                <w:color w:val="595959" w:themeColor="text1" w:themeTint="A6"/>
              </w:rPr>
              <w:t>8</w:t>
            </w:r>
            <w:r w:rsidR="005D48EA" w:rsidRPr="005D48EA">
              <w:rPr>
                <w:noProof/>
                <w:webHidden/>
                <w:color w:val="595959" w:themeColor="text1" w:themeTint="A6"/>
              </w:rPr>
              <w:fldChar w:fldCharType="end"/>
            </w:r>
          </w:hyperlink>
        </w:p>
        <w:p w:rsidR="00735A2C" w:rsidRPr="00716E94" w:rsidRDefault="0084363F" w:rsidP="009E390D">
          <w:pPr>
            <w:jc w:val="both"/>
          </w:pPr>
          <w:r w:rsidRPr="00716E94">
            <w:rPr>
              <w:sz w:val="24"/>
              <w:szCs w:val="24"/>
            </w:rPr>
            <w:fldChar w:fldCharType="end"/>
          </w:r>
        </w:p>
      </w:sdtContent>
    </w:sdt>
    <w:p w:rsidR="005D6A0D" w:rsidRPr="00716E94" w:rsidRDefault="005D6A0D" w:rsidP="009E390D">
      <w:pPr>
        <w:shd w:val="clear" w:color="auto" w:fill="FFFFFF"/>
        <w:jc w:val="both"/>
        <w:rPr>
          <w:rFonts w:eastAsia="Times New Roman" w:cs="Times New Roman"/>
          <w:color w:val="222222"/>
          <w:lang w:eastAsia="nl-NL"/>
        </w:rPr>
      </w:pPr>
    </w:p>
    <w:p w:rsidR="005D6A0D" w:rsidRPr="00716E94" w:rsidRDefault="00D1694E" w:rsidP="009E390D">
      <w:pPr>
        <w:jc w:val="both"/>
        <w:rPr>
          <w:rFonts w:eastAsia="Times New Roman" w:cs="Times New Roman"/>
          <w:color w:val="222222"/>
          <w:lang w:eastAsia="nl-NL"/>
        </w:rPr>
      </w:pPr>
      <w:r w:rsidRPr="00716E94">
        <w:rPr>
          <w:rFonts w:eastAsia="Times New Roman" w:cs="Times New Roman"/>
          <w:color w:val="222222"/>
          <w:lang w:eastAsia="nl-NL"/>
        </w:rPr>
        <w:t xml:space="preserve"> </w:t>
      </w:r>
    </w:p>
    <w:p w:rsidR="00375A5C" w:rsidRPr="00716E94" w:rsidRDefault="00375A5C" w:rsidP="001F2D10">
      <w:pPr>
        <w:pStyle w:val="Kop1"/>
        <w:jc w:val="both"/>
        <w:rPr>
          <w:rFonts w:asciiTheme="minorHAnsi" w:hAnsiTheme="minorHAnsi"/>
          <w:b w:val="0"/>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5D6A0D" w:rsidRPr="005D48EA" w:rsidRDefault="005D6A0D" w:rsidP="006E5916">
      <w:pPr>
        <w:pStyle w:val="Kop1"/>
        <w:rPr>
          <w:rFonts w:asciiTheme="minorHAnsi" w:hAnsiTheme="minorHAnsi" w:cstheme="minorHAnsi"/>
          <w:color w:val="17365D" w:themeColor="text2" w:themeShade="BF"/>
        </w:rPr>
      </w:pPr>
      <w:bookmarkStart w:id="0" w:name="_Toc65511624"/>
      <w:r w:rsidRPr="005D48EA">
        <w:rPr>
          <w:rFonts w:asciiTheme="minorHAnsi" w:hAnsiTheme="minorHAnsi" w:cstheme="minorHAnsi"/>
          <w:color w:val="17365D" w:themeColor="text2" w:themeShade="BF"/>
        </w:rPr>
        <w:lastRenderedPageBreak/>
        <w:t>Inleiding</w:t>
      </w:r>
      <w:bookmarkEnd w:id="0"/>
    </w:p>
    <w:p w:rsidR="00837FCE" w:rsidRPr="00F95D1B" w:rsidRDefault="00837FCE" w:rsidP="00837FCE">
      <w:pPr>
        <w:rPr>
          <w:lang w:eastAsia="nl-NL"/>
        </w:rPr>
      </w:pPr>
    </w:p>
    <w:p w:rsidR="00837FCE" w:rsidRPr="00594E50" w:rsidRDefault="00837FCE" w:rsidP="00AB6CBE">
      <w:pPr>
        <w:shd w:val="clear" w:color="auto" w:fill="FFFFFF"/>
        <w:rPr>
          <w:rFonts w:ascii="Calibri" w:eastAsia="Times New Roman" w:hAnsi="Calibri" w:cs="Times New Roman"/>
          <w:color w:val="595959" w:themeColor="text1" w:themeTint="A6"/>
          <w:sz w:val="24"/>
          <w:szCs w:val="24"/>
          <w:lang w:eastAsia="nl-NL"/>
        </w:rPr>
      </w:pPr>
      <w:r w:rsidRPr="00594E50">
        <w:rPr>
          <w:rFonts w:ascii="Calibri" w:eastAsia="Times New Roman" w:hAnsi="Calibri" w:cs="Times New Roman"/>
          <w:color w:val="595959" w:themeColor="text1" w:themeTint="A6"/>
          <w:sz w:val="24"/>
          <w:szCs w:val="24"/>
          <w:lang w:eastAsia="nl-NL"/>
        </w:rPr>
        <w:t>De Lezersraad (hierna</w:t>
      </w:r>
      <w:r w:rsidR="00582518" w:rsidRPr="00594E50">
        <w:rPr>
          <w:rFonts w:ascii="Calibri" w:eastAsia="Times New Roman" w:hAnsi="Calibri" w:cs="Times New Roman"/>
          <w:color w:val="595959" w:themeColor="text1" w:themeTint="A6"/>
          <w:sz w:val="24"/>
          <w:szCs w:val="24"/>
          <w:lang w:eastAsia="nl-NL"/>
        </w:rPr>
        <w:t xml:space="preserve"> genoemd als de Raad</w:t>
      </w:r>
      <w:r w:rsidRPr="00594E50">
        <w:rPr>
          <w:rFonts w:ascii="Calibri" w:eastAsia="Times New Roman" w:hAnsi="Calibri" w:cs="Times New Roman"/>
          <w:color w:val="595959" w:themeColor="text1" w:themeTint="A6"/>
          <w:sz w:val="24"/>
          <w:szCs w:val="24"/>
          <w:lang w:eastAsia="nl-NL"/>
        </w:rPr>
        <w:t>) is voor wat betreft het aangepast lezen van algemene lectuur het adviesorgaan van de Konin</w:t>
      </w:r>
      <w:r w:rsidR="00AB6CBE" w:rsidRPr="00594E50">
        <w:rPr>
          <w:rFonts w:ascii="Calibri" w:eastAsia="Times New Roman" w:hAnsi="Calibri" w:cs="Times New Roman"/>
          <w:color w:val="595959" w:themeColor="text1" w:themeTint="A6"/>
          <w:sz w:val="24"/>
          <w:szCs w:val="24"/>
          <w:lang w:eastAsia="nl-NL"/>
        </w:rPr>
        <w:t xml:space="preserve">klijke Bibliotheek (hierna </w:t>
      </w:r>
      <w:r w:rsidR="00582518" w:rsidRPr="00594E50">
        <w:rPr>
          <w:rFonts w:ascii="Calibri" w:eastAsia="Times New Roman" w:hAnsi="Calibri" w:cs="Times New Roman"/>
          <w:color w:val="595959" w:themeColor="text1" w:themeTint="A6"/>
          <w:sz w:val="24"/>
          <w:szCs w:val="24"/>
          <w:lang w:eastAsia="nl-NL"/>
        </w:rPr>
        <w:t xml:space="preserve">genoemd </w:t>
      </w:r>
      <w:r w:rsidR="00AB6CBE" w:rsidRPr="00594E50">
        <w:rPr>
          <w:rFonts w:ascii="Calibri" w:eastAsia="Times New Roman" w:hAnsi="Calibri" w:cs="Times New Roman"/>
          <w:color w:val="595959" w:themeColor="text1" w:themeTint="A6"/>
          <w:sz w:val="24"/>
          <w:szCs w:val="24"/>
          <w:lang w:eastAsia="nl-NL"/>
        </w:rPr>
        <w:t xml:space="preserve">als </w:t>
      </w:r>
      <w:r w:rsidR="00582518" w:rsidRPr="00594E50">
        <w:rPr>
          <w:rFonts w:ascii="Calibri" w:eastAsia="Times New Roman" w:hAnsi="Calibri" w:cs="Times New Roman"/>
          <w:color w:val="595959" w:themeColor="text1" w:themeTint="A6"/>
          <w:sz w:val="24"/>
          <w:szCs w:val="24"/>
          <w:lang w:eastAsia="nl-NL"/>
        </w:rPr>
        <w:t>de KB</w:t>
      </w:r>
      <w:r w:rsidRPr="00594E50">
        <w:rPr>
          <w:rFonts w:ascii="Calibri" w:eastAsia="Times New Roman" w:hAnsi="Calibri" w:cs="Times New Roman"/>
          <w:color w:val="595959" w:themeColor="text1" w:themeTint="A6"/>
          <w:sz w:val="24"/>
          <w:szCs w:val="24"/>
          <w:lang w:eastAsia="nl-NL"/>
        </w:rPr>
        <w:t xml:space="preserve">) en de Stichting Bibliotheekservice Passend Lezen (hierna </w:t>
      </w:r>
      <w:r w:rsidR="00582518" w:rsidRPr="00594E50">
        <w:rPr>
          <w:rFonts w:ascii="Calibri" w:eastAsia="Times New Roman" w:hAnsi="Calibri" w:cs="Times New Roman"/>
          <w:color w:val="595959" w:themeColor="text1" w:themeTint="A6"/>
          <w:sz w:val="24"/>
          <w:szCs w:val="24"/>
          <w:lang w:eastAsia="nl-NL"/>
        </w:rPr>
        <w:t>genoemd als BPL</w:t>
      </w:r>
      <w:r w:rsidRPr="00594E50">
        <w:rPr>
          <w:rFonts w:ascii="Calibri" w:eastAsia="Times New Roman" w:hAnsi="Calibri" w:cs="Times New Roman"/>
          <w:color w:val="595959" w:themeColor="text1" w:themeTint="A6"/>
          <w:sz w:val="24"/>
          <w:szCs w:val="24"/>
          <w:lang w:eastAsia="nl-NL"/>
        </w:rPr>
        <w:t xml:space="preserve">). De Raad heeft als </w:t>
      </w:r>
      <w:r w:rsidR="00AB6CBE" w:rsidRPr="00594E50">
        <w:rPr>
          <w:rFonts w:ascii="Calibri" w:eastAsia="Times New Roman" w:hAnsi="Calibri" w:cs="Times New Roman"/>
          <w:color w:val="595959" w:themeColor="text1" w:themeTint="A6"/>
          <w:sz w:val="24"/>
          <w:szCs w:val="24"/>
          <w:lang w:eastAsia="nl-NL"/>
        </w:rPr>
        <w:t xml:space="preserve">doel actief en deskundig bij te </w:t>
      </w:r>
      <w:r w:rsidRPr="00594E50">
        <w:rPr>
          <w:rFonts w:ascii="Calibri" w:eastAsia="Times New Roman" w:hAnsi="Calibri" w:cs="Times New Roman"/>
          <w:color w:val="595959" w:themeColor="text1" w:themeTint="A6"/>
          <w:sz w:val="24"/>
          <w:szCs w:val="24"/>
          <w:lang w:eastAsia="nl-NL"/>
        </w:rPr>
        <w:t>dragen aan het borgen en waar mogelijk verbeteren van de kwaliteit van de dienstverlening aan mensen met een leesbeperking.</w:t>
      </w:r>
    </w:p>
    <w:p w:rsidR="0098484E" w:rsidRPr="00594E50" w:rsidRDefault="0098484E" w:rsidP="00AB6CBE">
      <w:pPr>
        <w:shd w:val="clear" w:color="auto" w:fill="FFFFFF"/>
        <w:rPr>
          <w:rFonts w:ascii="Calibri" w:eastAsia="Times New Roman" w:hAnsi="Calibri" w:cs="Times New Roman"/>
          <w:color w:val="595959" w:themeColor="text1" w:themeTint="A6"/>
          <w:sz w:val="24"/>
          <w:szCs w:val="24"/>
          <w:lang w:eastAsia="nl-NL"/>
        </w:rPr>
      </w:pPr>
    </w:p>
    <w:p w:rsidR="00E06384" w:rsidRPr="00594E50" w:rsidRDefault="006A085E" w:rsidP="00594E50">
      <w:pPr>
        <w:shd w:val="clear" w:color="auto" w:fill="FFFFFF"/>
        <w:rPr>
          <w:rFonts w:ascii="Calibri" w:eastAsia="Times New Roman" w:hAnsi="Calibri" w:cs="Times New Roman"/>
          <w:color w:val="595959" w:themeColor="text1" w:themeTint="A6"/>
          <w:sz w:val="24"/>
          <w:szCs w:val="24"/>
          <w:lang w:eastAsia="nl-NL"/>
        </w:rPr>
      </w:pPr>
      <w:r w:rsidRPr="00594E50">
        <w:rPr>
          <w:rFonts w:ascii="Calibri" w:eastAsia="Times New Roman" w:hAnsi="Calibri" w:cs="Times New Roman"/>
          <w:color w:val="595959" w:themeColor="text1" w:themeTint="A6"/>
          <w:sz w:val="24"/>
          <w:szCs w:val="24"/>
          <w:lang w:eastAsia="nl-NL"/>
        </w:rPr>
        <w:t xml:space="preserve">De minister van Onderwijs, Cultuur en Wetenschappen subsidieert het aangepast lezen van algemene lectuur. </w:t>
      </w:r>
    </w:p>
    <w:p w:rsidR="0071565C" w:rsidRPr="00594E50" w:rsidRDefault="00E06384" w:rsidP="0071565C">
      <w:pPr>
        <w:rPr>
          <w:color w:val="595959" w:themeColor="text1" w:themeTint="A6"/>
          <w:sz w:val="24"/>
          <w:szCs w:val="24"/>
        </w:rPr>
      </w:pPr>
      <w:r w:rsidRPr="00594E50">
        <w:rPr>
          <w:rFonts w:ascii="Calibri" w:eastAsia="Times New Roman" w:hAnsi="Calibri" w:cs="Times New Roman"/>
          <w:color w:val="595959" w:themeColor="text1" w:themeTint="A6"/>
          <w:sz w:val="24"/>
          <w:szCs w:val="24"/>
          <w:lang w:eastAsia="nl-NL"/>
        </w:rPr>
        <w:t xml:space="preserve">De KB Nationale bibliotheken </w:t>
      </w:r>
      <w:r w:rsidR="008002A8" w:rsidRPr="00594E50">
        <w:rPr>
          <w:rFonts w:ascii="Calibri" w:eastAsia="Times New Roman" w:hAnsi="Calibri" w:cs="Times New Roman"/>
          <w:color w:val="595959" w:themeColor="text1" w:themeTint="A6"/>
          <w:sz w:val="24"/>
          <w:szCs w:val="24"/>
          <w:lang w:eastAsia="nl-NL"/>
        </w:rPr>
        <w:t xml:space="preserve">(KBNB) </w:t>
      </w:r>
      <w:r w:rsidRPr="00594E50">
        <w:rPr>
          <w:rFonts w:ascii="Calibri" w:eastAsia="Times New Roman" w:hAnsi="Calibri" w:cs="Times New Roman"/>
          <w:color w:val="595959" w:themeColor="text1" w:themeTint="A6"/>
          <w:sz w:val="24"/>
          <w:szCs w:val="24"/>
          <w:lang w:eastAsia="nl-NL"/>
        </w:rPr>
        <w:t xml:space="preserve">heeft vanuit de Wsob (Per 1 januari 2015 ingetreden Wet stelsel openbare bibliotheekvoorzieningen) </w:t>
      </w:r>
      <w:r w:rsidRPr="00594E50">
        <w:rPr>
          <w:color w:val="595959" w:themeColor="text1" w:themeTint="A6"/>
          <w:sz w:val="24"/>
          <w:szCs w:val="24"/>
        </w:rPr>
        <w:t xml:space="preserve">de taak gekregen om de bibliotheekvoorziening van noodzakelijk omgezette werken voor mensen met een leesbeperking in stand te houden. </w:t>
      </w:r>
      <w:r w:rsidR="0071565C" w:rsidRPr="00594E50">
        <w:rPr>
          <w:color w:val="595959" w:themeColor="text1" w:themeTint="A6"/>
          <w:sz w:val="24"/>
          <w:szCs w:val="24"/>
        </w:rPr>
        <w:t xml:space="preserve">Voor de uitvoer en innovatie van de dienstverlening onder regie van de KBNB, worden jaarlijks instellingssubsidies verleend aan de uitvoerende partijen en bibliotheken. De KBNB </w:t>
      </w:r>
      <w:r w:rsidR="0071565C" w:rsidRPr="00594E50">
        <w:rPr>
          <w:rFonts w:ascii="Calibri" w:eastAsia="Times New Roman" w:hAnsi="Calibri" w:cs="Times New Roman"/>
          <w:color w:val="595959" w:themeColor="text1" w:themeTint="A6"/>
          <w:sz w:val="24"/>
          <w:szCs w:val="24"/>
          <w:lang w:eastAsia="nl-NL"/>
        </w:rPr>
        <w:t>heeft deze dienstverlening opgedragen aan BPL die op haar beurt weer Dedicon en de Vereniging Christelijke Blindenbibliotheek voor Blinden en Slechtzienden (hierna genoemd als CBB) inschakelt. Ook aan de lokale openbare bibliotheken is in het kader van de wet Stelsel Openbare Bibliotheekvoorzieningen ten behoeve van de dienstverlening aan mensen met een leesbeperking een taak toegekend.</w:t>
      </w:r>
    </w:p>
    <w:p w:rsidR="0071565C" w:rsidRPr="00594E50" w:rsidRDefault="0071565C" w:rsidP="0071565C">
      <w:pPr>
        <w:rPr>
          <w:color w:val="595959" w:themeColor="text1" w:themeTint="A6"/>
          <w:sz w:val="24"/>
          <w:szCs w:val="24"/>
        </w:rPr>
      </w:pPr>
    </w:p>
    <w:p w:rsidR="0071565C" w:rsidRPr="00594E50" w:rsidRDefault="0071565C" w:rsidP="0071565C">
      <w:pPr>
        <w:rPr>
          <w:color w:val="595959" w:themeColor="text1" w:themeTint="A6"/>
          <w:sz w:val="24"/>
          <w:szCs w:val="24"/>
        </w:rPr>
      </w:pPr>
      <w:r w:rsidRPr="00594E50">
        <w:rPr>
          <w:color w:val="595959" w:themeColor="text1" w:themeTint="A6"/>
          <w:sz w:val="24"/>
          <w:szCs w:val="24"/>
        </w:rPr>
        <w:t>BPL is de facto de bibliotheek voor mensen met een leesbeperking. Zij verzorgt het klantencontact, de selectie van titels voor de collectie en de toegankelijkheid van deze collectie via haar website en catalogi en het beheer van het bibliotheeksysteem. Dedicon en CBB dragen zorg voor de vervaardiging en distributie van het aangepaste materiaal, te weten de gesproken boeken, kranten en tijdschriften, braille, grote lettertijdschriften, digitale data, reliëf en maatwerk. Daarnaast is Dedicon verantwoordelijk voor de opslag van de materialen, de kennisfunctie en onderzoek en is er een speciale verantwoordelijkheid voor innovatie.</w:t>
      </w:r>
    </w:p>
    <w:p w:rsidR="0071565C" w:rsidRPr="00594E50" w:rsidRDefault="0071565C" w:rsidP="0071565C">
      <w:pPr>
        <w:rPr>
          <w:color w:val="595959" w:themeColor="text1" w:themeTint="A6"/>
          <w:sz w:val="24"/>
          <w:szCs w:val="24"/>
        </w:rPr>
      </w:pPr>
    </w:p>
    <w:p w:rsidR="0071565C" w:rsidRPr="00594E50" w:rsidRDefault="0071565C" w:rsidP="0071565C">
      <w:pPr>
        <w:rPr>
          <w:color w:val="595959" w:themeColor="text1" w:themeTint="A6"/>
          <w:sz w:val="24"/>
          <w:szCs w:val="24"/>
        </w:rPr>
      </w:pPr>
      <w:r w:rsidRPr="00594E50">
        <w:rPr>
          <w:color w:val="595959" w:themeColor="text1" w:themeTint="A6"/>
          <w:sz w:val="24"/>
          <w:szCs w:val="24"/>
        </w:rPr>
        <w:t>Het aangepast lezen maakt deel uit van het stelsel van Openbare Bibliotheekvoorzieningen, maar neemt, gelet op de specifieke problematiek van de lezers met een visuele leesbeperking, in dat stelsel wel een bijzondere plaats in. Die bijzondere plaats wordt gerechtvaardigd door het feit dat om van een tekst kennis te kunnen nemen, die tekst in een voor hen toegankelijke leesvorm omgezet dient te worden.</w:t>
      </w:r>
    </w:p>
    <w:p w:rsidR="006A085E" w:rsidRPr="00594E50" w:rsidRDefault="006A085E" w:rsidP="006A085E">
      <w:pPr>
        <w:shd w:val="clear" w:color="auto" w:fill="FFFFFF"/>
        <w:rPr>
          <w:rFonts w:ascii="Calibri" w:eastAsia="Times New Roman" w:hAnsi="Calibri" w:cs="Times New Roman"/>
          <w:color w:val="595959" w:themeColor="text1" w:themeTint="A6"/>
          <w:sz w:val="24"/>
          <w:szCs w:val="24"/>
          <w:lang w:eastAsia="nl-NL"/>
        </w:rPr>
      </w:pPr>
    </w:p>
    <w:p w:rsidR="006A085E" w:rsidRPr="00594E50" w:rsidRDefault="006A085E" w:rsidP="00594E50">
      <w:pPr>
        <w:shd w:val="clear" w:color="auto" w:fill="FFFFFF"/>
        <w:rPr>
          <w:rFonts w:ascii="Calibri" w:eastAsia="Times New Roman" w:hAnsi="Calibri" w:cs="Times New Roman"/>
          <w:color w:val="595959" w:themeColor="text1" w:themeTint="A6"/>
          <w:sz w:val="24"/>
          <w:szCs w:val="24"/>
          <w:lang w:eastAsia="nl-NL"/>
        </w:rPr>
      </w:pPr>
      <w:r w:rsidRPr="00594E50">
        <w:rPr>
          <w:color w:val="595959" w:themeColor="text1" w:themeTint="A6"/>
          <w:sz w:val="24"/>
          <w:szCs w:val="24"/>
        </w:rPr>
        <w:t xml:space="preserve">Tot de doelgroep van het aangepast lezen behoren primair personen met een visuele leesbeperking (blinden en slechtzienden). Ook andere personen met een leesbeperking zoals </w:t>
      </w:r>
      <w:r w:rsidR="008002A8" w:rsidRPr="00594E50">
        <w:rPr>
          <w:color w:val="595959" w:themeColor="text1" w:themeTint="A6"/>
          <w:sz w:val="24"/>
          <w:szCs w:val="24"/>
        </w:rPr>
        <w:t xml:space="preserve">dyslectici en mensen met een cognitieve beperking of met een motorische beperking </w:t>
      </w:r>
      <w:r w:rsidR="0071565C" w:rsidRPr="00594E50">
        <w:rPr>
          <w:color w:val="595959" w:themeColor="text1" w:themeTint="A6"/>
          <w:sz w:val="24"/>
          <w:szCs w:val="24"/>
        </w:rPr>
        <w:t xml:space="preserve">kunnen </w:t>
      </w:r>
      <w:r w:rsidR="008002A8" w:rsidRPr="00594E50">
        <w:rPr>
          <w:color w:val="595959" w:themeColor="text1" w:themeTint="A6"/>
          <w:sz w:val="24"/>
          <w:szCs w:val="24"/>
        </w:rPr>
        <w:t>gebruik maken van de dienstverlening</w:t>
      </w:r>
      <w:r w:rsidR="0071565C" w:rsidRPr="00594E50">
        <w:rPr>
          <w:color w:val="595959" w:themeColor="text1" w:themeTint="A6"/>
          <w:sz w:val="24"/>
          <w:szCs w:val="24"/>
        </w:rPr>
        <w:t>.</w:t>
      </w:r>
    </w:p>
    <w:p w:rsidR="006A085E" w:rsidRPr="00837FCE" w:rsidRDefault="006A085E" w:rsidP="006A085E">
      <w:pPr>
        <w:shd w:val="clear" w:color="auto" w:fill="FFFFFF"/>
        <w:rPr>
          <w:rFonts w:ascii="Calibri" w:eastAsia="Times New Roman" w:hAnsi="Calibri" w:cs="Times New Roman"/>
          <w:color w:val="262626" w:themeColor="text1" w:themeTint="D9"/>
          <w:sz w:val="24"/>
          <w:szCs w:val="24"/>
          <w:lang w:eastAsia="nl-NL"/>
        </w:rPr>
      </w:pPr>
      <w:r w:rsidRPr="00837FCE">
        <w:rPr>
          <w:rFonts w:ascii="Calibri" w:eastAsia="Times New Roman" w:hAnsi="Calibri" w:cs="Times New Roman"/>
          <w:color w:val="262626" w:themeColor="text1" w:themeTint="D9"/>
          <w:sz w:val="24"/>
          <w:szCs w:val="24"/>
          <w:lang w:eastAsia="nl-NL"/>
        </w:rPr>
        <w:t> </w:t>
      </w:r>
    </w:p>
    <w:p w:rsidR="00735A2C" w:rsidRPr="005D48EA" w:rsidRDefault="00926268" w:rsidP="00594E50">
      <w:pPr>
        <w:pStyle w:val="Kop1"/>
        <w:rPr>
          <w:rFonts w:asciiTheme="minorHAnsi" w:hAnsiTheme="minorHAnsi" w:cstheme="minorBidi"/>
          <w:color w:val="17365D" w:themeColor="text2" w:themeShade="BF"/>
          <w:sz w:val="24"/>
          <w:szCs w:val="24"/>
        </w:rPr>
      </w:pPr>
      <w:bookmarkStart w:id="1" w:name="_Toc65511625"/>
      <w:r w:rsidRPr="005D48EA">
        <w:rPr>
          <w:rFonts w:asciiTheme="minorHAnsi" w:hAnsiTheme="minorHAnsi" w:cstheme="minorHAnsi"/>
          <w:color w:val="17365D" w:themeColor="text2" w:themeShade="BF"/>
        </w:rPr>
        <w:lastRenderedPageBreak/>
        <w:t>L</w:t>
      </w:r>
      <w:r w:rsidR="009B3EB2" w:rsidRPr="005D48EA">
        <w:rPr>
          <w:rFonts w:asciiTheme="minorHAnsi" w:hAnsiTheme="minorHAnsi" w:cstheme="minorHAnsi"/>
          <w:color w:val="17365D" w:themeColor="text2" w:themeShade="BF"/>
        </w:rPr>
        <w:t>ezersraad</w:t>
      </w:r>
      <w:bookmarkEnd w:id="1"/>
    </w:p>
    <w:p w:rsidR="003B2D14" w:rsidRDefault="003B2D14" w:rsidP="0010643D">
      <w:pPr>
        <w:jc w:val="both"/>
        <w:rPr>
          <w:rFonts w:ascii="Calibri" w:hAnsi="Calibri" w:cs="Calibri"/>
          <w:color w:val="404040" w:themeColor="text1" w:themeTint="BF"/>
        </w:rPr>
      </w:pPr>
    </w:p>
    <w:p w:rsidR="003B2D14" w:rsidRPr="000343FA" w:rsidRDefault="003B2D14" w:rsidP="003B2D14">
      <w:pPr>
        <w:rPr>
          <w:color w:val="595959" w:themeColor="text1" w:themeTint="A6"/>
          <w:sz w:val="24"/>
          <w:szCs w:val="24"/>
        </w:rPr>
      </w:pPr>
      <w:r w:rsidRPr="000343FA">
        <w:rPr>
          <w:color w:val="595959" w:themeColor="text1" w:themeTint="A6"/>
          <w:sz w:val="24"/>
          <w:szCs w:val="24"/>
        </w:rPr>
        <w:t xml:space="preserve">De Raad heeft als doel actief en deskundig bij te dragen aan het borgen en waar mogelijk verbeteren van de kwaliteit van de dienstverlening aan mensen met een leesbeperking. De Raad brengt ter zake gevraagd en ongevraagd aan de KB en BPL advies uit. </w:t>
      </w:r>
    </w:p>
    <w:p w:rsidR="003B2D14" w:rsidRPr="000343FA" w:rsidRDefault="003B2D14" w:rsidP="003B2D14">
      <w:pPr>
        <w:rPr>
          <w:color w:val="595959" w:themeColor="text1" w:themeTint="A6"/>
          <w:sz w:val="24"/>
          <w:szCs w:val="24"/>
        </w:rPr>
      </w:pPr>
    </w:p>
    <w:p w:rsidR="003B2D14" w:rsidRPr="000343FA" w:rsidRDefault="003B2D14" w:rsidP="003B2D14">
      <w:pPr>
        <w:rPr>
          <w:color w:val="595959" w:themeColor="text1" w:themeTint="A6"/>
          <w:sz w:val="24"/>
          <w:szCs w:val="24"/>
        </w:rPr>
      </w:pPr>
      <w:r w:rsidRPr="000343FA">
        <w:rPr>
          <w:color w:val="595959" w:themeColor="text1" w:themeTint="A6"/>
          <w:sz w:val="24"/>
          <w:szCs w:val="24"/>
        </w:rPr>
        <w:t xml:space="preserve">De Raad bestaat uit bij BPL ingeschreven lezers. De Raad is zoveel mogelijk representatief voor de doelgroep samengesteld. De leden nemen op persoonlijke titel en op basis van eigen ervaring en deskundigheid deel aan de werkzaamheden van de Raad. </w:t>
      </w:r>
    </w:p>
    <w:p w:rsidR="003B2D14" w:rsidRPr="000343FA" w:rsidRDefault="003B2D14" w:rsidP="003B2D14">
      <w:pPr>
        <w:rPr>
          <w:color w:val="595959" w:themeColor="text1" w:themeTint="A6"/>
          <w:sz w:val="24"/>
          <w:szCs w:val="24"/>
        </w:rPr>
      </w:pPr>
    </w:p>
    <w:p w:rsidR="003B2D14" w:rsidRPr="000343FA" w:rsidRDefault="002D6537" w:rsidP="00892E36">
      <w:pPr>
        <w:rPr>
          <w:rFonts w:ascii="Calibri" w:hAnsi="Calibri" w:cs="Calibri"/>
          <w:color w:val="595959" w:themeColor="text1" w:themeTint="A6"/>
          <w:sz w:val="24"/>
          <w:szCs w:val="24"/>
        </w:rPr>
      </w:pPr>
      <w:r w:rsidRPr="000343FA">
        <w:rPr>
          <w:rFonts w:ascii="Calibri" w:hAnsi="Calibri" w:cs="Calibri"/>
          <w:color w:val="595959" w:themeColor="text1" w:themeTint="A6"/>
          <w:sz w:val="24"/>
          <w:szCs w:val="24"/>
        </w:rPr>
        <w:t xml:space="preserve">Per 15 augustus van het verslagjaar is de Lezersraad </w:t>
      </w:r>
      <w:r w:rsidR="00892E36" w:rsidRPr="000343FA">
        <w:rPr>
          <w:rFonts w:ascii="Calibri" w:hAnsi="Calibri" w:cs="Calibri"/>
          <w:color w:val="595959" w:themeColor="text1" w:themeTint="A6"/>
          <w:sz w:val="24"/>
          <w:szCs w:val="24"/>
        </w:rPr>
        <w:t xml:space="preserve">verheugd met het toetreden van </w:t>
      </w:r>
      <w:r w:rsidRPr="000343FA">
        <w:rPr>
          <w:rFonts w:ascii="Calibri" w:hAnsi="Calibri" w:cs="Calibri"/>
          <w:color w:val="595959" w:themeColor="text1" w:themeTint="A6"/>
          <w:sz w:val="24"/>
          <w:szCs w:val="24"/>
        </w:rPr>
        <w:t xml:space="preserve">Robin Bouwmans. Robin zal als een ervaren dyslecticus de doelgroep </w:t>
      </w:r>
      <w:r w:rsidR="00892E36" w:rsidRPr="000343FA">
        <w:rPr>
          <w:rFonts w:ascii="Calibri" w:hAnsi="Calibri" w:cs="Calibri"/>
          <w:color w:val="595959" w:themeColor="text1" w:themeTint="A6"/>
          <w:sz w:val="24"/>
          <w:szCs w:val="24"/>
        </w:rPr>
        <w:t>dysl</w:t>
      </w:r>
      <w:r w:rsidRPr="000343FA">
        <w:rPr>
          <w:rFonts w:ascii="Calibri" w:hAnsi="Calibri" w:cs="Calibri"/>
          <w:color w:val="595959" w:themeColor="text1" w:themeTint="A6"/>
          <w:sz w:val="24"/>
          <w:szCs w:val="24"/>
        </w:rPr>
        <w:t xml:space="preserve">ectici binnen de </w:t>
      </w:r>
      <w:r w:rsidR="00892E36" w:rsidRPr="000343FA">
        <w:rPr>
          <w:rFonts w:ascii="Calibri" w:hAnsi="Calibri" w:cs="Calibri"/>
          <w:color w:val="595959" w:themeColor="text1" w:themeTint="A6"/>
          <w:sz w:val="24"/>
          <w:szCs w:val="24"/>
        </w:rPr>
        <w:t xml:space="preserve">Raad </w:t>
      </w:r>
      <w:r w:rsidRPr="000343FA">
        <w:rPr>
          <w:rFonts w:ascii="Calibri" w:hAnsi="Calibri" w:cs="Calibri"/>
          <w:color w:val="595959" w:themeColor="text1" w:themeTint="A6"/>
          <w:sz w:val="24"/>
          <w:szCs w:val="24"/>
        </w:rPr>
        <w:t xml:space="preserve">vertegenwoordigen. </w:t>
      </w:r>
    </w:p>
    <w:p w:rsidR="00892E36" w:rsidRPr="000343FA" w:rsidRDefault="00892E36" w:rsidP="00892E36">
      <w:pPr>
        <w:rPr>
          <w:rFonts w:ascii="Calibri" w:hAnsi="Calibri" w:cs="Calibri"/>
          <w:color w:val="595959" w:themeColor="text1" w:themeTint="A6"/>
          <w:sz w:val="24"/>
          <w:szCs w:val="24"/>
        </w:rPr>
      </w:pPr>
    </w:p>
    <w:p w:rsidR="0010643D" w:rsidRPr="000343FA" w:rsidRDefault="00926268" w:rsidP="0010643D">
      <w:pPr>
        <w:jc w:val="both"/>
        <w:rPr>
          <w:rFonts w:ascii="Calibri" w:hAnsi="Calibri" w:cs="Calibri"/>
          <w:color w:val="595959" w:themeColor="text1" w:themeTint="A6"/>
          <w:sz w:val="24"/>
          <w:szCs w:val="24"/>
        </w:rPr>
      </w:pPr>
      <w:r w:rsidRPr="000343FA">
        <w:rPr>
          <w:rFonts w:ascii="Calibri" w:hAnsi="Calibri" w:cs="Calibri"/>
          <w:color w:val="595959" w:themeColor="text1" w:themeTint="A6"/>
          <w:sz w:val="24"/>
          <w:szCs w:val="24"/>
        </w:rPr>
        <w:t>De samenstelling</w:t>
      </w:r>
      <w:r w:rsidR="00007204" w:rsidRPr="000343FA">
        <w:rPr>
          <w:rFonts w:ascii="Calibri" w:hAnsi="Calibri" w:cs="Calibri"/>
          <w:color w:val="595959" w:themeColor="text1" w:themeTint="A6"/>
          <w:sz w:val="24"/>
          <w:szCs w:val="24"/>
        </w:rPr>
        <w:t xml:space="preserve"> van de Raad</w:t>
      </w:r>
      <w:r w:rsidR="002D6537" w:rsidRPr="000343FA">
        <w:rPr>
          <w:rFonts w:ascii="Calibri" w:hAnsi="Calibri" w:cs="Calibri"/>
          <w:color w:val="595959" w:themeColor="text1" w:themeTint="A6"/>
          <w:sz w:val="24"/>
          <w:szCs w:val="24"/>
        </w:rPr>
        <w:t xml:space="preserve"> is per 31 december 2020</w:t>
      </w:r>
      <w:r w:rsidR="0010643D" w:rsidRPr="000343FA">
        <w:rPr>
          <w:rFonts w:ascii="Calibri" w:hAnsi="Calibri" w:cs="Calibri"/>
          <w:color w:val="595959" w:themeColor="text1" w:themeTint="A6"/>
          <w:sz w:val="24"/>
          <w:szCs w:val="24"/>
        </w:rPr>
        <w:t xml:space="preserve"> als volgt:</w:t>
      </w:r>
    </w:p>
    <w:p w:rsidR="0010643D" w:rsidRPr="000343FA" w:rsidRDefault="001C36D8"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595959" w:themeColor="text1" w:themeTint="A6"/>
          <w:sz w:val="24"/>
          <w:szCs w:val="24"/>
        </w:rPr>
      </w:pPr>
      <w:r w:rsidRPr="000343FA">
        <w:rPr>
          <w:rFonts w:cs="Helvetica"/>
          <w:color w:val="595959" w:themeColor="text1" w:themeTint="A6"/>
          <w:sz w:val="24"/>
          <w:szCs w:val="24"/>
        </w:rPr>
        <w:t>Riet Kleerebezem, voorzitter</w:t>
      </w:r>
      <w:r w:rsidR="00AD1EBE" w:rsidRPr="000343FA">
        <w:rPr>
          <w:rFonts w:cs="Helvetica"/>
          <w:color w:val="595959" w:themeColor="text1" w:themeTint="A6"/>
          <w:sz w:val="24"/>
          <w:szCs w:val="24"/>
        </w:rPr>
        <w:t>;</w:t>
      </w:r>
    </w:p>
    <w:p w:rsidR="0010643D" w:rsidRPr="000343FA" w:rsidRDefault="001C36D8"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595959" w:themeColor="text1" w:themeTint="A6"/>
          <w:sz w:val="24"/>
          <w:szCs w:val="24"/>
        </w:rPr>
      </w:pPr>
      <w:r w:rsidRPr="000343FA">
        <w:rPr>
          <w:rFonts w:cs="Helvetica"/>
          <w:color w:val="595959" w:themeColor="text1" w:themeTint="A6"/>
          <w:sz w:val="24"/>
          <w:szCs w:val="24"/>
        </w:rPr>
        <w:t xml:space="preserve">Dick Onnink, </w:t>
      </w:r>
      <w:r w:rsidR="0010643D" w:rsidRPr="000343FA">
        <w:rPr>
          <w:rFonts w:cs="Helvetica"/>
          <w:color w:val="595959" w:themeColor="text1" w:themeTint="A6"/>
          <w:sz w:val="24"/>
          <w:szCs w:val="24"/>
        </w:rPr>
        <w:t>vicevoorzitter</w:t>
      </w:r>
      <w:r w:rsidR="00926268" w:rsidRPr="000343FA">
        <w:rPr>
          <w:rFonts w:cs="Helvetica"/>
          <w:color w:val="595959" w:themeColor="text1" w:themeTint="A6"/>
          <w:sz w:val="24"/>
          <w:szCs w:val="24"/>
        </w:rPr>
        <w:t>;</w:t>
      </w:r>
    </w:p>
    <w:p w:rsidR="001C36D8" w:rsidRPr="000343FA" w:rsidRDefault="00DE54C0" w:rsidP="001C36D8">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595959" w:themeColor="text1" w:themeTint="A6"/>
          <w:sz w:val="24"/>
          <w:szCs w:val="24"/>
        </w:rPr>
      </w:pPr>
      <w:r w:rsidRPr="000343FA">
        <w:rPr>
          <w:rFonts w:cs="Helvetica"/>
          <w:color w:val="595959" w:themeColor="text1" w:themeTint="A6"/>
          <w:sz w:val="24"/>
          <w:szCs w:val="24"/>
        </w:rPr>
        <w:t>Eva van den Berg;</w:t>
      </w:r>
    </w:p>
    <w:p w:rsidR="002D6537" w:rsidRPr="000343FA" w:rsidRDefault="002D6537" w:rsidP="001C36D8">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595959" w:themeColor="text1" w:themeTint="A6"/>
          <w:sz w:val="24"/>
          <w:szCs w:val="24"/>
        </w:rPr>
      </w:pPr>
      <w:r w:rsidRPr="000343FA">
        <w:rPr>
          <w:rFonts w:cs="Helvetica"/>
          <w:color w:val="595959" w:themeColor="text1" w:themeTint="A6"/>
          <w:sz w:val="24"/>
          <w:szCs w:val="24"/>
        </w:rPr>
        <w:t>Robin Bouwmans;</w:t>
      </w:r>
    </w:p>
    <w:p w:rsidR="0010643D" w:rsidRPr="000343FA" w:rsidRDefault="00DE54C0"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595959" w:themeColor="text1" w:themeTint="A6"/>
          <w:sz w:val="24"/>
          <w:szCs w:val="24"/>
        </w:rPr>
      </w:pPr>
      <w:r w:rsidRPr="000343FA">
        <w:rPr>
          <w:rFonts w:cs="Helvetica"/>
          <w:color w:val="595959" w:themeColor="text1" w:themeTint="A6"/>
          <w:sz w:val="24"/>
          <w:szCs w:val="24"/>
        </w:rPr>
        <w:t>Frans Geerts;</w:t>
      </w:r>
    </w:p>
    <w:p w:rsidR="0010643D" w:rsidRPr="000343FA" w:rsidRDefault="00DE54C0"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595959" w:themeColor="text1" w:themeTint="A6"/>
          <w:sz w:val="24"/>
          <w:szCs w:val="24"/>
        </w:rPr>
      </w:pPr>
      <w:r w:rsidRPr="000343FA">
        <w:rPr>
          <w:rFonts w:cs="Helvetica"/>
          <w:color w:val="595959" w:themeColor="text1" w:themeTint="A6"/>
          <w:sz w:val="24"/>
          <w:szCs w:val="24"/>
        </w:rPr>
        <w:t>Peter Hendriks;</w:t>
      </w:r>
    </w:p>
    <w:p w:rsidR="001C36D8" w:rsidRPr="000343FA" w:rsidRDefault="00DE54C0" w:rsidP="00DE54C0">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color w:val="595959" w:themeColor="text1" w:themeTint="A6"/>
          <w:sz w:val="24"/>
          <w:szCs w:val="24"/>
        </w:rPr>
      </w:pPr>
      <w:r w:rsidRPr="000343FA">
        <w:rPr>
          <w:rFonts w:cs="Helvetica"/>
          <w:color w:val="595959" w:themeColor="text1" w:themeTint="A6"/>
          <w:sz w:val="24"/>
          <w:szCs w:val="24"/>
        </w:rPr>
        <w:t xml:space="preserve">Henk </w:t>
      </w:r>
      <w:r w:rsidR="00A117F3" w:rsidRPr="000343FA">
        <w:rPr>
          <w:rFonts w:cs="Helvetica"/>
          <w:color w:val="595959" w:themeColor="text1" w:themeTint="A6"/>
          <w:sz w:val="24"/>
          <w:szCs w:val="24"/>
        </w:rPr>
        <w:t>Teeuwisse.</w:t>
      </w:r>
    </w:p>
    <w:p w:rsidR="003B2D14" w:rsidRPr="000343FA" w:rsidRDefault="002D6537" w:rsidP="003B2D1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jc w:val="both"/>
        <w:rPr>
          <w:rFonts w:cs="Helvetica"/>
          <w:color w:val="595959" w:themeColor="text1" w:themeTint="A6"/>
          <w:sz w:val="24"/>
          <w:szCs w:val="24"/>
        </w:rPr>
      </w:pPr>
      <w:r w:rsidRPr="000343FA">
        <w:rPr>
          <w:rFonts w:cs="Helvetica"/>
          <w:color w:val="595959" w:themeColor="text1" w:themeTint="A6"/>
          <w:sz w:val="24"/>
          <w:szCs w:val="24"/>
        </w:rPr>
        <w:t>Momenteel is er 1</w:t>
      </w:r>
      <w:r w:rsidR="00020CBF">
        <w:rPr>
          <w:rFonts w:cs="Helvetica"/>
          <w:color w:val="595959" w:themeColor="text1" w:themeTint="A6"/>
          <w:sz w:val="24"/>
          <w:szCs w:val="24"/>
        </w:rPr>
        <w:t xml:space="preserve"> vacature</w:t>
      </w:r>
      <w:bookmarkStart w:id="2" w:name="_GoBack"/>
      <w:bookmarkEnd w:id="2"/>
    </w:p>
    <w:p w:rsidR="00C36266" w:rsidRPr="000343FA" w:rsidRDefault="0010643D" w:rsidP="006E59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color w:val="595959" w:themeColor="text1" w:themeTint="A6"/>
          <w:sz w:val="24"/>
          <w:szCs w:val="24"/>
        </w:rPr>
      </w:pPr>
      <w:r w:rsidRPr="000343FA">
        <w:rPr>
          <w:color w:val="595959" w:themeColor="text1" w:themeTint="A6"/>
          <w:sz w:val="24"/>
          <w:szCs w:val="24"/>
        </w:rPr>
        <w:t xml:space="preserve">Marijke van der Pas is als ambtelijk secretaris toegevoegd. </w:t>
      </w:r>
    </w:p>
    <w:p w:rsidR="00942EC5" w:rsidRPr="005D48EA" w:rsidRDefault="00FC698D" w:rsidP="007A09B7">
      <w:pPr>
        <w:pStyle w:val="Kop1"/>
        <w:rPr>
          <w:rFonts w:asciiTheme="minorHAnsi" w:hAnsiTheme="minorHAnsi" w:cstheme="minorHAnsi"/>
          <w:color w:val="17365D" w:themeColor="text2" w:themeShade="BF"/>
        </w:rPr>
      </w:pPr>
      <w:bookmarkStart w:id="3" w:name="_Toc65511626"/>
      <w:r w:rsidRPr="005D48EA">
        <w:rPr>
          <w:rFonts w:asciiTheme="minorHAnsi" w:hAnsiTheme="minorHAnsi" w:cstheme="minorHAnsi"/>
          <w:color w:val="17365D" w:themeColor="text2" w:themeShade="BF"/>
        </w:rPr>
        <w:t>Werkzaamheden</w:t>
      </w:r>
      <w:r w:rsidR="006E5916" w:rsidRPr="005D48EA">
        <w:rPr>
          <w:rFonts w:asciiTheme="minorHAnsi" w:hAnsiTheme="minorHAnsi" w:cstheme="minorHAnsi"/>
          <w:color w:val="17365D" w:themeColor="text2" w:themeShade="BF"/>
        </w:rPr>
        <w:t xml:space="preserve"> Lezersraad</w:t>
      </w:r>
      <w:bookmarkEnd w:id="3"/>
    </w:p>
    <w:p w:rsidR="00E94E03" w:rsidRPr="005D48EA" w:rsidRDefault="00E94E03" w:rsidP="00E94E03">
      <w:pPr>
        <w:pStyle w:val="Kop2"/>
        <w:rPr>
          <w:rFonts w:asciiTheme="minorHAnsi" w:hAnsiTheme="minorHAnsi" w:cstheme="minorHAnsi"/>
          <w:color w:val="17365D" w:themeColor="text2" w:themeShade="BF"/>
          <w:sz w:val="24"/>
          <w:szCs w:val="24"/>
        </w:rPr>
      </w:pPr>
      <w:bookmarkStart w:id="4" w:name="_Toc65511627"/>
      <w:r w:rsidRPr="005D48EA">
        <w:rPr>
          <w:rFonts w:asciiTheme="minorHAnsi" w:hAnsiTheme="minorHAnsi" w:cstheme="minorHAnsi"/>
          <w:color w:val="17365D" w:themeColor="text2" w:themeShade="BF"/>
          <w:sz w:val="24"/>
          <w:szCs w:val="24"/>
        </w:rPr>
        <w:t>Covid-19 pandemie</w:t>
      </w:r>
      <w:bookmarkEnd w:id="4"/>
    </w:p>
    <w:p w:rsidR="00E61BDF" w:rsidRPr="000343FA" w:rsidRDefault="00E61BDF" w:rsidP="001E5566">
      <w:pPr>
        <w:pStyle w:val="Geenafstand"/>
        <w:rPr>
          <w:color w:val="595959" w:themeColor="text1" w:themeTint="A6"/>
          <w:sz w:val="24"/>
          <w:szCs w:val="24"/>
        </w:rPr>
      </w:pPr>
      <w:r w:rsidRPr="000343FA">
        <w:rPr>
          <w:color w:val="595959" w:themeColor="text1" w:themeTint="A6"/>
          <w:sz w:val="24"/>
          <w:szCs w:val="24"/>
        </w:rPr>
        <w:t xml:space="preserve">De Raad begrijpt dat BPL en KB door de pandemie vertragingen kunnen oplopen die indirect invloed zouden kunnen hebben op het werk van de Lezersraad. Toch is die </w:t>
      </w:r>
      <w:r w:rsidR="001E5566" w:rsidRPr="000343FA">
        <w:rPr>
          <w:color w:val="595959" w:themeColor="text1" w:themeTint="A6"/>
          <w:sz w:val="24"/>
          <w:szCs w:val="24"/>
        </w:rPr>
        <w:t>impact van het Coronavirus op het advieswerk van de Raad niet</w:t>
      </w:r>
      <w:r w:rsidR="00472A81" w:rsidRPr="000343FA">
        <w:rPr>
          <w:color w:val="595959" w:themeColor="text1" w:themeTint="A6"/>
          <w:sz w:val="24"/>
          <w:szCs w:val="24"/>
        </w:rPr>
        <w:t xml:space="preserve"> noemenswaardig geweest. </w:t>
      </w:r>
    </w:p>
    <w:p w:rsidR="00E94E03" w:rsidRPr="000343FA" w:rsidRDefault="00472A81" w:rsidP="001E5566">
      <w:pPr>
        <w:pStyle w:val="Geenafstand"/>
        <w:rPr>
          <w:color w:val="595959" w:themeColor="text1" w:themeTint="A6"/>
          <w:sz w:val="24"/>
          <w:szCs w:val="24"/>
        </w:rPr>
      </w:pPr>
      <w:r w:rsidRPr="000343FA">
        <w:rPr>
          <w:color w:val="595959" w:themeColor="text1" w:themeTint="A6"/>
          <w:sz w:val="24"/>
          <w:szCs w:val="24"/>
        </w:rPr>
        <w:t>De Raad heeft wel de fysieke meetings gemist</w:t>
      </w:r>
      <w:r w:rsidR="00E61BDF" w:rsidRPr="000343FA">
        <w:rPr>
          <w:color w:val="595959" w:themeColor="text1" w:themeTint="A6"/>
          <w:sz w:val="24"/>
          <w:szCs w:val="24"/>
        </w:rPr>
        <w:t xml:space="preserve">. Omdat drie leden eind 2019 en later in augustus 2020 een vierde lid tot de Raad zijn toegetreden was er behoefte om met de Raad extra te overleggen. Enerzijds om elkaar beter te leren kennen en anderzijds op thuis te raken in de materie. </w:t>
      </w:r>
      <w:r w:rsidRPr="000343FA">
        <w:rPr>
          <w:color w:val="595959" w:themeColor="text1" w:themeTint="A6"/>
          <w:sz w:val="24"/>
          <w:szCs w:val="24"/>
        </w:rPr>
        <w:t xml:space="preserve">In het begin van de online meetings hebben zich enkele problemen voorgedaan maar die zijn snel opgelost toen de Raad overgegaan is op </w:t>
      </w:r>
      <w:r w:rsidR="00E61BDF" w:rsidRPr="000343FA">
        <w:rPr>
          <w:color w:val="595959" w:themeColor="text1" w:themeTint="A6"/>
          <w:sz w:val="24"/>
          <w:szCs w:val="24"/>
        </w:rPr>
        <w:t xml:space="preserve">het </w:t>
      </w:r>
      <w:r w:rsidRPr="000343FA">
        <w:rPr>
          <w:color w:val="595959" w:themeColor="text1" w:themeTint="A6"/>
          <w:sz w:val="24"/>
          <w:szCs w:val="24"/>
        </w:rPr>
        <w:t>overleggen via Teams.</w:t>
      </w:r>
      <w:r w:rsidR="00E61BDF" w:rsidRPr="000343FA">
        <w:rPr>
          <w:color w:val="595959" w:themeColor="text1" w:themeTint="A6"/>
          <w:sz w:val="24"/>
          <w:szCs w:val="24"/>
        </w:rPr>
        <w:t xml:space="preserve"> De Raad hoopt in 2021 weer fysiek bij elkaar te kunnen komen.</w:t>
      </w:r>
    </w:p>
    <w:p w:rsidR="000343FA" w:rsidRDefault="000343FA" w:rsidP="007A09B7">
      <w:pPr>
        <w:pStyle w:val="Kop2"/>
        <w:rPr>
          <w:rFonts w:asciiTheme="minorHAnsi" w:hAnsiTheme="minorHAnsi" w:cstheme="minorHAnsi"/>
          <w:color w:val="365F91" w:themeColor="accent1" w:themeShade="BF"/>
          <w:sz w:val="24"/>
          <w:szCs w:val="24"/>
        </w:rPr>
      </w:pPr>
    </w:p>
    <w:p w:rsidR="000343FA" w:rsidRDefault="000343FA" w:rsidP="000343FA"/>
    <w:p w:rsidR="000343FA" w:rsidRPr="000343FA" w:rsidRDefault="000343FA" w:rsidP="000343FA"/>
    <w:p w:rsidR="007A09B7" w:rsidRPr="005D48EA" w:rsidRDefault="007A09B7" w:rsidP="000343FA">
      <w:pPr>
        <w:pStyle w:val="Geenafstand"/>
        <w:outlineLvl w:val="1"/>
        <w:rPr>
          <w:b/>
          <w:color w:val="17365D" w:themeColor="text2" w:themeShade="BF"/>
          <w:sz w:val="24"/>
          <w:szCs w:val="24"/>
        </w:rPr>
      </w:pPr>
      <w:bookmarkStart w:id="5" w:name="_Toc65511628"/>
      <w:r w:rsidRPr="005D48EA">
        <w:rPr>
          <w:b/>
          <w:color w:val="17365D" w:themeColor="text2" w:themeShade="BF"/>
          <w:sz w:val="24"/>
          <w:szCs w:val="24"/>
        </w:rPr>
        <w:lastRenderedPageBreak/>
        <w:t>Advieswerk</w:t>
      </w:r>
      <w:bookmarkEnd w:id="5"/>
    </w:p>
    <w:p w:rsidR="001D6DCD" w:rsidRPr="000343FA" w:rsidRDefault="00892E36" w:rsidP="00942EC5">
      <w:pPr>
        <w:rPr>
          <w:color w:val="595959" w:themeColor="text1" w:themeTint="A6"/>
          <w:sz w:val="24"/>
          <w:szCs w:val="24"/>
        </w:rPr>
      </w:pPr>
      <w:r w:rsidRPr="000343FA">
        <w:rPr>
          <w:color w:val="595959" w:themeColor="text1" w:themeTint="A6"/>
          <w:sz w:val="24"/>
          <w:szCs w:val="24"/>
        </w:rPr>
        <w:t>In 2020</w:t>
      </w:r>
      <w:r w:rsidR="00007204" w:rsidRPr="000343FA">
        <w:rPr>
          <w:color w:val="595959" w:themeColor="text1" w:themeTint="A6"/>
          <w:sz w:val="24"/>
          <w:szCs w:val="24"/>
        </w:rPr>
        <w:t xml:space="preserve"> </w:t>
      </w:r>
      <w:r w:rsidR="00FE3807" w:rsidRPr="000343FA">
        <w:rPr>
          <w:color w:val="595959" w:themeColor="text1" w:themeTint="A6"/>
          <w:sz w:val="24"/>
          <w:szCs w:val="24"/>
        </w:rPr>
        <w:t>heeft de Raad</w:t>
      </w:r>
      <w:r w:rsidR="00942EC5" w:rsidRPr="000343FA">
        <w:rPr>
          <w:color w:val="595959" w:themeColor="text1" w:themeTint="A6"/>
          <w:sz w:val="24"/>
          <w:szCs w:val="24"/>
        </w:rPr>
        <w:t xml:space="preserve"> </w:t>
      </w:r>
      <w:r w:rsidRPr="000343FA">
        <w:rPr>
          <w:color w:val="595959" w:themeColor="text1" w:themeTint="A6"/>
          <w:sz w:val="24"/>
          <w:szCs w:val="24"/>
        </w:rPr>
        <w:t>drie</w:t>
      </w:r>
      <w:r w:rsidR="00007204" w:rsidRPr="000343FA">
        <w:rPr>
          <w:color w:val="595959" w:themeColor="text1" w:themeTint="A6"/>
          <w:sz w:val="24"/>
          <w:szCs w:val="24"/>
        </w:rPr>
        <w:t xml:space="preserve"> </w:t>
      </w:r>
      <w:r w:rsidR="00942EC5" w:rsidRPr="000343FA">
        <w:rPr>
          <w:color w:val="595959" w:themeColor="text1" w:themeTint="A6"/>
          <w:sz w:val="24"/>
          <w:szCs w:val="24"/>
        </w:rPr>
        <w:t>gevraagde adviezen uitgebracht.</w:t>
      </w:r>
      <w:r w:rsidR="00594E50" w:rsidRPr="000343FA">
        <w:rPr>
          <w:color w:val="595959" w:themeColor="text1" w:themeTint="A6"/>
          <w:sz w:val="24"/>
          <w:szCs w:val="24"/>
        </w:rPr>
        <w:t xml:space="preserve"> </w:t>
      </w:r>
    </w:p>
    <w:p w:rsidR="00594E50" w:rsidRPr="000343FA" w:rsidRDefault="00594E50" w:rsidP="001D6DCD">
      <w:pPr>
        <w:pStyle w:val="Lijstalinea"/>
        <w:numPr>
          <w:ilvl w:val="0"/>
          <w:numId w:val="44"/>
        </w:numPr>
        <w:rPr>
          <w:color w:val="595959" w:themeColor="text1" w:themeTint="A6"/>
          <w:sz w:val="24"/>
          <w:szCs w:val="24"/>
        </w:rPr>
      </w:pPr>
      <w:r w:rsidRPr="000343FA">
        <w:rPr>
          <w:color w:val="595959" w:themeColor="text1" w:themeTint="A6"/>
          <w:sz w:val="24"/>
          <w:szCs w:val="24"/>
        </w:rPr>
        <w:t xml:space="preserve">Het eerste advies betrof een gevraagd advies </w:t>
      </w:r>
      <w:r w:rsidR="00C00DF0" w:rsidRPr="000343FA">
        <w:rPr>
          <w:color w:val="595959" w:themeColor="text1" w:themeTint="A6"/>
          <w:sz w:val="24"/>
          <w:szCs w:val="24"/>
        </w:rPr>
        <w:t>over Reliëf (kenmerk: GA024_Reliëf_augustus2020).</w:t>
      </w:r>
    </w:p>
    <w:p w:rsidR="00C00DF0" w:rsidRPr="000343FA" w:rsidRDefault="00C00DF0" w:rsidP="001D6DCD">
      <w:pPr>
        <w:pStyle w:val="Lijstalinea"/>
        <w:numPr>
          <w:ilvl w:val="0"/>
          <w:numId w:val="44"/>
        </w:numPr>
        <w:rPr>
          <w:color w:val="595959" w:themeColor="text1" w:themeTint="A6"/>
          <w:sz w:val="24"/>
          <w:szCs w:val="24"/>
        </w:rPr>
      </w:pPr>
      <w:r w:rsidRPr="000343FA">
        <w:rPr>
          <w:color w:val="595959" w:themeColor="text1" w:themeTint="A6"/>
          <w:sz w:val="24"/>
          <w:szCs w:val="24"/>
        </w:rPr>
        <w:t>Het tweede advies betrof een gevraagd advies over Muziekweb. (kenmerk: GA025_Muziekweb_Augustus2020).</w:t>
      </w:r>
    </w:p>
    <w:p w:rsidR="00C00DF0" w:rsidRPr="000343FA" w:rsidRDefault="00C00DF0" w:rsidP="001D6DCD">
      <w:pPr>
        <w:pStyle w:val="Lijstalinea"/>
        <w:numPr>
          <w:ilvl w:val="0"/>
          <w:numId w:val="44"/>
        </w:numPr>
        <w:rPr>
          <w:color w:val="595959" w:themeColor="text1" w:themeTint="A6"/>
          <w:sz w:val="24"/>
          <w:szCs w:val="24"/>
        </w:rPr>
      </w:pPr>
      <w:r w:rsidRPr="000343FA">
        <w:rPr>
          <w:color w:val="595959" w:themeColor="text1" w:themeTint="A6"/>
          <w:sz w:val="24"/>
          <w:szCs w:val="24"/>
        </w:rPr>
        <w:t>H</w:t>
      </w:r>
      <w:r w:rsidR="001D6DCD" w:rsidRPr="000343FA">
        <w:rPr>
          <w:color w:val="595959" w:themeColor="text1" w:themeTint="A6"/>
          <w:sz w:val="24"/>
          <w:szCs w:val="24"/>
        </w:rPr>
        <w:t xml:space="preserve">et derde advies betrof ook </w:t>
      </w:r>
      <w:r w:rsidRPr="000343FA">
        <w:rPr>
          <w:color w:val="595959" w:themeColor="text1" w:themeTint="A6"/>
          <w:sz w:val="24"/>
          <w:szCs w:val="24"/>
        </w:rPr>
        <w:t>een gevraagd advies over het Jaarplan 2021 van BPL. (kenmerk: GA026</w:t>
      </w:r>
      <w:r w:rsidR="001D6DCD" w:rsidRPr="000343FA">
        <w:rPr>
          <w:color w:val="595959" w:themeColor="text1" w:themeTint="A6"/>
          <w:sz w:val="24"/>
          <w:szCs w:val="24"/>
        </w:rPr>
        <w:t>_Jaarplan2021_BPL_September 2020). Dit advies is, in tegenstelling tot het adviesjaar 2019, eerst aan de Raad voorgelegd alvorens het naar de Raad van Toezicht van BPL ging. De Raad heeft binnen één week dit advies moeten uitbrengen. Gezien de leesbeperking van de leden van de Raad is deze termijn van een week te kort. Er hebben inmiddels gesprekken plaats gevonden om een oplossing te vinden voor deze korte termijn.</w:t>
      </w:r>
    </w:p>
    <w:p w:rsidR="00594E50" w:rsidRPr="000343FA" w:rsidRDefault="001D6DCD" w:rsidP="00942EC5">
      <w:pPr>
        <w:rPr>
          <w:color w:val="595959" w:themeColor="text1" w:themeTint="A6"/>
          <w:sz w:val="24"/>
          <w:szCs w:val="24"/>
        </w:rPr>
      </w:pPr>
      <w:r w:rsidRPr="000343FA">
        <w:rPr>
          <w:color w:val="595959" w:themeColor="text1" w:themeTint="A6"/>
          <w:sz w:val="24"/>
          <w:szCs w:val="24"/>
        </w:rPr>
        <w:t xml:space="preserve">In het kader van de uitfasering van de Daisy cd’s is de Raad gevraagd om een reactie te geven op drie aanbevelingen die Dedicon naar aanleiding van een onderzoek naar uitfasering van de Daisy cd heeft gedaan.  Op 20 augustus </w:t>
      </w:r>
      <w:r w:rsidR="00E85E3C" w:rsidRPr="000343FA">
        <w:rPr>
          <w:color w:val="595959" w:themeColor="text1" w:themeTint="A6"/>
          <w:sz w:val="24"/>
          <w:szCs w:val="24"/>
        </w:rPr>
        <w:t xml:space="preserve">is de reactie door de Raad </w:t>
      </w:r>
      <w:r w:rsidRPr="000343FA">
        <w:rPr>
          <w:color w:val="595959" w:themeColor="text1" w:themeTint="A6"/>
          <w:sz w:val="24"/>
          <w:szCs w:val="24"/>
        </w:rPr>
        <w:t>verstuurd. (kenmerk: Reactie_Raad_Uitfasering cd)</w:t>
      </w:r>
      <w:r w:rsidR="00E85E3C" w:rsidRPr="000343FA">
        <w:rPr>
          <w:color w:val="595959" w:themeColor="text1" w:themeTint="A6"/>
          <w:sz w:val="24"/>
          <w:szCs w:val="24"/>
        </w:rPr>
        <w:t>.</w:t>
      </w:r>
    </w:p>
    <w:p w:rsidR="00336CB2" w:rsidRPr="000343FA" w:rsidRDefault="00336CB2" w:rsidP="00942EC5">
      <w:pPr>
        <w:rPr>
          <w:color w:val="595959" w:themeColor="text1" w:themeTint="A6"/>
          <w:sz w:val="24"/>
          <w:szCs w:val="24"/>
          <w:highlight w:val="yellow"/>
        </w:rPr>
      </w:pPr>
    </w:p>
    <w:p w:rsidR="007A09B7" w:rsidRPr="000343FA" w:rsidRDefault="007A09B7" w:rsidP="007A09B7">
      <w:pPr>
        <w:rPr>
          <w:color w:val="595959" w:themeColor="text1" w:themeTint="A6"/>
          <w:sz w:val="24"/>
          <w:szCs w:val="24"/>
        </w:rPr>
      </w:pPr>
      <w:r w:rsidRPr="000343FA">
        <w:rPr>
          <w:color w:val="595959" w:themeColor="text1" w:themeTint="A6"/>
          <w:sz w:val="24"/>
          <w:szCs w:val="24"/>
        </w:rPr>
        <w:t xml:space="preserve">De KB en BPL hebben geen aanleiding  gezien, afgezien van de hiervoor genoemde adviezen, naast de uitwisseling van opvattingen tijdens het gezamenlijk overleg, nog advies te vragen over andere onderwerpen. Ook </w:t>
      </w:r>
      <w:r w:rsidR="00AB6CBE" w:rsidRPr="000343FA">
        <w:rPr>
          <w:color w:val="595959" w:themeColor="text1" w:themeTint="A6"/>
          <w:sz w:val="24"/>
          <w:szCs w:val="24"/>
        </w:rPr>
        <w:t xml:space="preserve">heeft de Raad </w:t>
      </w:r>
      <w:r w:rsidRPr="000343FA">
        <w:rPr>
          <w:color w:val="595959" w:themeColor="text1" w:themeTint="A6"/>
          <w:sz w:val="24"/>
          <w:szCs w:val="24"/>
        </w:rPr>
        <w:t xml:space="preserve">geen aanleiding gezien een ongevraagd advies uit te brengen. </w:t>
      </w:r>
    </w:p>
    <w:p w:rsidR="007A09B7" w:rsidRPr="000343FA" w:rsidRDefault="007A09B7" w:rsidP="00942EC5">
      <w:pPr>
        <w:rPr>
          <w:color w:val="595959" w:themeColor="text1" w:themeTint="A6"/>
          <w:sz w:val="24"/>
          <w:szCs w:val="24"/>
          <w:highlight w:val="yellow"/>
        </w:rPr>
      </w:pPr>
    </w:p>
    <w:p w:rsidR="00E94E03" w:rsidRPr="000343FA" w:rsidRDefault="00942EC5" w:rsidP="00E94E03">
      <w:pPr>
        <w:rPr>
          <w:color w:val="595959" w:themeColor="text1" w:themeTint="A6"/>
          <w:sz w:val="24"/>
          <w:szCs w:val="24"/>
        </w:rPr>
      </w:pPr>
      <w:r w:rsidRPr="000343FA">
        <w:rPr>
          <w:color w:val="595959" w:themeColor="text1" w:themeTint="A6"/>
          <w:sz w:val="24"/>
          <w:szCs w:val="24"/>
        </w:rPr>
        <w:t>Een overzicht v</w:t>
      </w:r>
      <w:r w:rsidR="000343FA">
        <w:rPr>
          <w:color w:val="595959" w:themeColor="text1" w:themeTint="A6"/>
          <w:sz w:val="24"/>
          <w:szCs w:val="24"/>
        </w:rPr>
        <w:t xml:space="preserve">an die adviezen is in bijlage </w:t>
      </w:r>
      <w:r w:rsidRPr="000343FA">
        <w:rPr>
          <w:color w:val="595959" w:themeColor="text1" w:themeTint="A6"/>
          <w:sz w:val="24"/>
          <w:szCs w:val="24"/>
        </w:rPr>
        <w:t>opgenomen</w:t>
      </w:r>
    </w:p>
    <w:p w:rsidR="007A09B7" w:rsidRPr="005D48EA" w:rsidRDefault="007A09B7" w:rsidP="007A09B7">
      <w:pPr>
        <w:pStyle w:val="Kop2"/>
        <w:rPr>
          <w:rFonts w:asciiTheme="minorHAnsi" w:hAnsiTheme="minorHAnsi" w:cstheme="minorHAnsi"/>
          <w:color w:val="17365D" w:themeColor="text2" w:themeShade="BF"/>
          <w:sz w:val="24"/>
          <w:szCs w:val="24"/>
        </w:rPr>
      </w:pPr>
      <w:bookmarkStart w:id="6" w:name="_Toc65511629"/>
      <w:r w:rsidRPr="005D48EA">
        <w:rPr>
          <w:rFonts w:asciiTheme="minorHAnsi" w:hAnsiTheme="minorHAnsi" w:cstheme="minorHAnsi"/>
          <w:color w:val="17365D" w:themeColor="text2" w:themeShade="BF"/>
          <w:sz w:val="24"/>
          <w:szCs w:val="24"/>
        </w:rPr>
        <w:t>Vergaderingen</w:t>
      </w:r>
      <w:bookmarkEnd w:id="6"/>
    </w:p>
    <w:p w:rsidR="00E85E3C" w:rsidRPr="000343FA" w:rsidRDefault="00E85E3C" w:rsidP="004728BF">
      <w:pPr>
        <w:rPr>
          <w:color w:val="595959" w:themeColor="text1" w:themeTint="A6"/>
          <w:sz w:val="24"/>
          <w:szCs w:val="24"/>
        </w:rPr>
      </w:pPr>
      <w:r w:rsidRPr="000343FA">
        <w:rPr>
          <w:color w:val="595959" w:themeColor="text1" w:themeTint="A6"/>
          <w:sz w:val="24"/>
          <w:szCs w:val="24"/>
        </w:rPr>
        <w:t>In het verslagjaar is vijf</w:t>
      </w:r>
      <w:r w:rsidR="00942EC5" w:rsidRPr="000343FA">
        <w:rPr>
          <w:color w:val="595959" w:themeColor="text1" w:themeTint="A6"/>
          <w:sz w:val="24"/>
          <w:szCs w:val="24"/>
        </w:rPr>
        <w:t xml:space="preserve"> maal gezamenlijk met de KB en BPL vergaderd. </w:t>
      </w:r>
      <w:r w:rsidR="004728BF" w:rsidRPr="000343FA">
        <w:rPr>
          <w:color w:val="595959" w:themeColor="text1" w:themeTint="A6"/>
          <w:sz w:val="24"/>
          <w:szCs w:val="24"/>
        </w:rPr>
        <w:t xml:space="preserve">Ter voorbereiding van het overleg met de KB en BPL heeft de Raad, buiten aanwezigheid van derden, voorafgaande aan het </w:t>
      </w:r>
      <w:r w:rsidRPr="000343FA">
        <w:rPr>
          <w:color w:val="595959" w:themeColor="text1" w:themeTint="A6"/>
          <w:sz w:val="24"/>
          <w:szCs w:val="24"/>
        </w:rPr>
        <w:t xml:space="preserve">gezamenlijk overleg, vergaderd. Ook heeft de Raad </w:t>
      </w:r>
      <w:r w:rsidR="00467250" w:rsidRPr="000343FA">
        <w:rPr>
          <w:color w:val="595959" w:themeColor="text1" w:themeTint="A6"/>
          <w:sz w:val="24"/>
          <w:szCs w:val="24"/>
        </w:rPr>
        <w:t>nog vier keer extra vergaderd. Dat heeft te maken gehad met de perikelen rond de pandemie en het aantal nieuwe leden die tot de Raad eind 2019 zijn toegetreden (4 van de 7 leden)</w:t>
      </w:r>
    </w:p>
    <w:p w:rsidR="00572816" w:rsidRPr="000343FA" w:rsidRDefault="00572816" w:rsidP="00942EC5">
      <w:pPr>
        <w:rPr>
          <w:color w:val="595959" w:themeColor="text1" w:themeTint="A6"/>
          <w:sz w:val="24"/>
          <w:szCs w:val="24"/>
          <w:highlight w:val="yellow"/>
        </w:rPr>
      </w:pPr>
    </w:p>
    <w:p w:rsidR="00942EC5" w:rsidRPr="000343FA" w:rsidRDefault="00942EC5" w:rsidP="00942EC5">
      <w:pPr>
        <w:rPr>
          <w:color w:val="595959" w:themeColor="text1" w:themeTint="A6"/>
          <w:sz w:val="24"/>
          <w:szCs w:val="24"/>
        </w:rPr>
      </w:pPr>
      <w:r w:rsidRPr="000343FA">
        <w:rPr>
          <w:color w:val="595959" w:themeColor="text1" w:themeTint="A6"/>
          <w:sz w:val="24"/>
          <w:szCs w:val="24"/>
        </w:rPr>
        <w:t>Per verg</w:t>
      </w:r>
      <w:r w:rsidR="00A129B0" w:rsidRPr="000343FA">
        <w:rPr>
          <w:color w:val="595959" w:themeColor="text1" w:themeTint="A6"/>
          <w:sz w:val="24"/>
          <w:szCs w:val="24"/>
        </w:rPr>
        <w:t>adering zijn aan de hand van het</w:t>
      </w:r>
      <w:r w:rsidRPr="000343FA">
        <w:rPr>
          <w:color w:val="595959" w:themeColor="text1" w:themeTint="A6"/>
          <w:sz w:val="24"/>
          <w:szCs w:val="24"/>
        </w:rPr>
        <w:t xml:space="preserve"> document (stand van zaken) de lopende projecten en activiteiten met de KB en BPL besproken. Van de kant van de KB en BPL is desgevraagd informatie verstrekt. De Raad heeft zo nodig daarop uitvoerig gereageerd. </w:t>
      </w:r>
    </w:p>
    <w:p w:rsidR="00942EC5" w:rsidRPr="000343FA" w:rsidRDefault="0018744D" w:rsidP="00942EC5">
      <w:pPr>
        <w:rPr>
          <w:color w:val="595959" w:themeColor="text1" w:themeTint="A6"/>
          <w:sz w:val="24"/>
          <w:szCs w:val="24"/>
        </w:rPr>
      </w:pPr>
      <w:r w:rsidRPr="000343FA">
        <w:rPr>
          <w:color w:val="595959" w:themeColor="text1" w:themeTint="A6"/>
          <w:sz w:val="24"/>
          <w:szCs w:val="24"/>
        </w:rPr>
        <w:t xml:space="preserve">Zo is </w:t>
      </w:r>
      <w:r w:rsidR="00942EC5" w:rsidRPr="000343FA">
        <w:rPr>
          <w:color w:val="595959" w:themeColor="text1" w:themeTint="A6"/>
          <w:sz w:val="24"/>
          <w:szCs w:val="24"/>
        </w:rPr>
        <w:t>onder meer gesproken over:</w:t>
      </w:r>
    </w:p>
    <w:p w:rsidR="00EF1F8B"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Communicatie van BPL naar de klanten</w:t>
      </w:r>
    </w:p>
    <w:p w:rsidR="00E94E03" w:rsidRPr="000343FA" w:rsidRDefault="00E94E03" w:rsidP="007359C9">
      <w:pPr>
        <w:pStyle w:val="Lijstalinea"/>
        <w:numPr>
          <w:ilvl w:val="0"/>
          <w:numId w:val="40"/>
        </w:numPr>
        <w:rPr>
          <w:color w:val="595959" w:themeColor="text1" w:themeTint="A6"/>
          <w:sz w:val="24"/>
          <w:szCs w:val="24"/>
        </w:rPr>
      </w:pPr>
      <w:r w:rsidRPr="000343FA">
        <w:rPr>
          <w:color w:val="595959" w:themeColor="text1" w:themeTint="A6"/>
          <w:sz w:val="24"/>
          <w:szCs w:val="24"/>
        </w:rPr>
        <w:t>Daisy app, stabiliteit en nieuwe ontwikkelingen</w:t>
      </w:r>
    </w:p>
    <w:p w:rsidR="00E94E03" w:rsidRPr="000343FA" w:rsidRDefault="00E94E03" w:rsidP="00E94E03">
      <w:pPr>
        <w:pStyle w:val="Lijstalinea"/>
        <w:numPr>
          <w:ilvl w:val="0"/>
          <w:numId w:val="40"/>
        </w:numPr>
        <w:rPr>
          <w:color w:val="595959" w:themeColor="text1" w:themeTint="A6"/>
          <w:sz w:val="24"/>
          <w:szCs w:val="24"/>
        </w:rPr>
      </w:pPr>
      <w:r w:rsidRPr="000343FA">
        <w:rPr>
          <w:color w:val="595959" w:themeColor="text1" w:themeTint="A6"/>
          <w:sz w:val="24"/>
          <w:szCs w:val="24"/>
        </w:rPr>
        <w:t>Uitfasering Daisy cd’s</w:t>
      </w:r>
    </w:p>
    <w:p w:rsidR="00E94E03" w:rsidRPr="000343FA" w:rsidRDefault="00E94E03" w:rsidP="00E94E03">
      <w:pPr>
        <w:pStyle w:val="Lijstalinea"/>
        <w:numPr>
          <w:ilvl w:val="0"/>
          <w:numId w:val="40"/>
        </w:numPr>
        <w:rPr>
          <w:color w:val="595959" w:themeColor="text1" w:themeTint="A6"/>
          <w:sz w:val="24"/>
          <w:szCs w:val="24"/>
        </w:rPr>
      </w:pPr>
      <w:r w:rsidRPr="000343FA">
        <w:rPr>
          <w:color w:val="595959" w:themeColor="text1" w:themeTint="A6"/>
          <w:sz w:val="24"/>
          <w:szCs w:val="24"/>
        </w:rPr>
        <w:t>Dyslexie</w:t>
      </w:r>
    </w:p>
    <w:p w:rsidR="00DB2997" w:rsidRPr="000343FA" w:rsidRDefault="00467250" w:rsidP="007359C9">
      <w:pPr>
        <w:pStyle w:val="Lijstalinea"/>
        <w:numPr>
          <w:ilvl w:val="0"/>
          <w:numId w:val="40"/>
        </w:numPr>
        <w:rPr>
          <w:color w:val="595959" w:themeColor="text1" w:themeTint="A6"/>
          <w:sz w:val="24"/>
          <w:szCs w:val="24"/>
        </w:rPr>
      </w:pPr>
      <w:r w:rsidRPr="000343FA">
        <w:rPr>
          <w:color w:val="595959" w:themeColor="text1" w:themeTint="A6"/>
          <w:sz w:val="24"/>
          <w:szCs w:val="24"/>
        </w:rPr>
        <w:t>Reliëf</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lastRenderedPageBreak/>
        <w:t>Marketing activiteiten van BPL</w:t>
      </w:r>
    </w:p>
    <w:p w:rsidR="00DB2997" w:rsidRPr="000343FA" w:rsidRDefault="00467250" w:rsidP="00EF1F8B">
      <w:pPr>
        <w:pStyle w:val="Lijstalinea"/>
        <w:numPr>
          <w:ilvl w:val="0"/>
          <w:numId w:val="40"/>
        </w:numPr>
        <w:rPr>
          <w:color w:val="595959" w:themeColor="text1" w:themeTint="A6"/>
          <w:sz w:val="24"/>
          <w:szCs w:val="24"/>
        </w:rPr>
      </w:pPr>
      <w:r w:rsidRPr="000343FA">
        <w:rPr>
          <w:color w:val="595959" w:themeColor="text1" w:themeTint="A6"/>
          <w:sz w:val="24"/>
          <w:szCs w:val="24"/>
        </w:rPr>
        <w:t>ABC platform</w:t>
      </w:r>
      <w:r w:rsidR="00E94E03" w:rsidRPr="000343FA">
        <w:rPr>
          <w:color w:val="595959" w:themeColor="text1" w:themeTint="A6"/>
          <w:sz w:val="24"/>
          <w:szCs w:val="24"/>
        </w:rPr>
        <w:t xml:space="preserve"> (Marrakesh verdrag en buitenlandse boeken)</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Toegankelijkheid van de website van BPL, vooral voor de doelgroep blinden en slechtzienden</w:t>
      </w:r>
    </w:p>
    <w:p w:rsidR="00DE2949" w:rsidRPr="000343FA" w:rsidRDefault="00DE2949" w:rsidP="00EF1F8B">
      <w:pPr>
        <w:pStyle w:val="Lijstalinea"/>
        <w:numPr>
          <w:ilvl w:val="0"/>
          <w:numId w:val="40"/>
        </w:numPr>
        <w:rPr>
          <w:color w:val="595959" w:themeColor="text1" w:themeTint="A6"/>
          <w:sz w:val="24"/>
          <w:szCs w:val="24"/>
        </w:rPr>
      </w:pPr>
      <w:r w:rsidRPr="000343FA">
        <w:rPr>
          <w:color w:val="595959" w:themeColor="text1" w:themeTint="A6"/>
          <w:sz w:val="24"/>
          <w:szCs w:val="24"/>
        </w:rPr>
        <w:t>Jaarplan 2021 BPL</w:t>
      </w:r>
    </w:p>
    <w:p w:rsidR="00DE2949" w:rsidRPr="000343FA" w:rsidRDefault="00DE2949" w:rsidP="00EF1F8B">
      <w:pPr>
        <w:pStyle w:val="Lijstalinea"/>
        <w:numPr>
          <w:ilvl w:val="0"/>
          <w:numId w:val="40"/>
        </w:numPr>
        <w:rPr>
          <w:color w:val="595959" w:themeColor="text1" w:themeTint="A6"/>
          <w:sz w:val="24"/>
          <w:szCs w:val="24"/>
        </w:rPr>
      </w:pPr>
      <w:r w:rsidRPr="000343FA">
        <w:rPr>
          <w:color w:val="595959" w:themeColor="text1" w:themeTint="A6"/>
          <w:sz w:val="24"/>
          <w:szCs w:val="24"/>
        </w:rPr>
        <w:t>Muziekweb</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Braille aangelegenheden</w:t>
      </w:r>
      <w:r w:rsidR="00E94E03" w:rsidRPr="000343FA">
        <w:rPr>
          <w:color w:val="595959" w:themeColor="text1" w:themeTint="A6"/>
          <w:sz w:val="24"/>
          <w:szCs w:val="24"/>
        </w:rPr>
        <w:t xml:space="preserve"> (autoriteit en ontwikkelingen)</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Klanttevredenheidsonderzoek</w:t>
      </w:r>
    </w:p>
    <w:p w:rsidR="00DE2949" w:rsidRPr="000343FA" w:rsidRDefault="00DE2949" w:rsidP="00EF1F8B">
      <w:pPr>
        <w:pStyle w:val="Lijstalinea"/>
        <w:numPr>
          <w:ilvl w:val="0"/>
          <w:numId w:val="40"/>
        </w:numPr>
        <w:rPr>
          <w:color w:val="595959" w:themeColor="text1" w:themeTint="A6"/>
          <w:sz w:val="24"/>
          <w:szCs w:val="24"/>
        </w:rPr>
      </w:pPr>
      <w:r w:rsidRPr="000343FA">
        <w:rPr>
          <w:color w:val="595959" w:themeColor="text1" w:themeTint="A6"/>
          <w:sz w:val="24"/>
          <w:szCs w:val="24"/>
        </w:rPr>
        <w:t>Gebruikersinbreng</w:t>
      </w:r>
    </w:p>
    <w:p w:rsidR="00DE2949" w:rsidRPr="000343FA" w:rsidRDefault="00DE2949" w:rsidP="00EF1F8B">
      <w:pPr>
        <w:pStyle w:val="Lijstalinea"/>
        <w:numPr>
          <w:ilvl w:val="0"/>
          <w:numId w:val="40"/>
        </w:numPr>
        <w:rPr>
          <w:color w:val="595959" w:themeColor="text1" w:themeTint="A6"/>
          <w:sz w:val="24"/>
          <w:szCs w:val="24"/>
        </w:rPr>
      </w:pPr>
      <w:r w:rsidRPr="000343FA">
        <w:rPr>
          <w:color w:val="595959" w:themeColor="text1" w:themeTint="A6"/>
          <w:sz w:val="24"/>
          <w:szCs w:val="24"/>
        </w:rPr>
        <w:t>Kwartaalcijfers BPL</w:t>
      </w:r>
    </w:p>
    <w:p w:rsidR="00DE2949" w:rsidRPr="000343FA" w:rsidRDefault="00DE2949" w:rsidP="00EF1F8B">
      <w:pPr>
        <w:pStyle w:val="Lijstalinea"/>
        <w:numPr>
          <w:ilvl w:val="0"/>
          <w:numId w:val="40"/>
        </w:numPr>
        <w:rPr>
          <w:color w:val="595959" w:themeColor="text1" w:themeTint="A6"/>
          <w:sz w:val="24"/>
          <w:szCs w:val="24"/>
        </w:rPr>
      </w:pPr>
      <w:r w:rsidRPr="000343FA">
        <w:rPr>
          <w:color w:val="595959" w:themeColor="text1" w:themeTint="A6"/>
          <w:sz w:val="24"/>
          <w:szCs w:val="24"/>
        </w:rPr>
        <w:t>Nieuwe technologieën</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Collectie</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Beleidskader 2019 – 2022</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Het gebruik van E-book</w:t>
      </w:r>
      <w:r w:rsidR="00E94E03" w:rsidRPr="000343FA">
        <w:rPr>
          <w:color w:val="595959" w:themeColor="text1" w:themeTint="A6"/>
          <w:sz w:val="24"/>
          <w:szCs w:val="24"/>
        </w:rPr>
        <w:t>s en luisterboeken</w:t>
      </w:r>
    </w:p>
    <w:p w:rsidR="00E94E03" w:rsidRPr="000343FA" w:rsidRDefault="00E94E03" w:rsidP="00EF1F8B">
      <w:pPr>
        <w:pStyle w:val="Lijstalinea"/>
        <w:numPr>
          <w:ilvl w:val="0"/>
          <w:numId w:val="40"/>
        </w:numPr>
        <w:rPr>
          <w:color w:val="595959" w:themeColor="text1" w:themeTint="A6"/>
          <w:sz w:val="24"/>
          <w:szCs w:val="24"/>
        </w:rPr>
      </w:pPr>
      <w:r w:rsidRPr="000343FA">
        <w:rPr>
          <w:color w:val="595959" w:themeColor="text1" w:themeTint="A6"/>
          <w:sz w:val="24"/>
          <w:szCs w:val="24"/>
        </w:rPr>
        <w:t>Jeugd en onderwijs</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Voice user interfaces</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Synthetische spraak</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Podcasts</w:t>
      </w:r>
    </w:p>
    <w:p w:rsidR="00DB2997" w:rsidRPr="000343FA" w:rsidRDefault="00DB2997" w:rsidP="00EF1F8B">
      <w:pPr>
        <w:pStyle w:val="Lijstalinea"/>
        <w:numPr>
          <w:ilvl w:val="0"/>
          <w:numId w:val="40"/>
        </w:numPr>
        <w:rPr>
          <w:color w:val="595959" w:themeColor="text1" w:themeTint="A6"/>
          <w:sz w:val="24"/>
          <w:szCs w:val="24"/>
        </w:rPr>
      </w:pPr>
      <w:r w:rsidRPr="000343FA">
        <w:rPr>
          <w:color w:val="595959" w:themeColor="text1" w:themeTint="A6"/>
          <w:sz w:val="24"/>
          <w:szCs w:val="24"/>
        </w:rPr>
        <w:t>Het beschikbaar zijn van studie- en vakliteratuur voor bij BPL ingeschreven lezers</w:t>
      </w:r>
    </w:p>
    <w:p w:rsidR="0018744D" w:rsidRPr="000343FA" w:rsidRDefault="0018744D" w:rsidP="00942EC5">
      <w:pPr>
        <w:rPr>
          <w:color w:val="595959" w:themeColor="text1" w:themeTint="A6"/>
          <w:sz w:val="24"/>
          <w:szCs w:val="24"/>
        </w:rPr>
      </w:pPr>
    </w:p>
    <w:p w:rsidR="00A129B0" w:rsidRPr="000343FA" w:rsidRDefault="00A129B0" w:rsidP="00A129B0">
      <w:pPr>
        <w:rPr>
          <w:color w:val="595959" w:themeColor="text1" w:themeTint="A6"/>
          <w:sz w:val="24"/>
          <w:szCs w:val="24"/>
        </w:rPr>
      </w:pPr>
      <w:r w:rsidRPr="000343FA">
        <w:rPr>
          <w:color w:val="595959" w:themeColor="text1" w:themeTint="A6"/>
          <w:sz w:val="24"/>
          <w:szCs w:val="24"/>
        </w:rPr>
        <w:t xml:space="preserve">De problemen die de gemiddelde lezer met een visuele leesbeperking (blinden en slechtzienden) tegenkomt bij het gebruik van de </w:t>
      </w:r>
      <w:r w:rsidR="005C115B" w:rsidRPr="000343FA">
        <w:rPr>
          <w:color w:val="595959" w:themeColor="text1" w:themeTint="A6"/>
          <w:sz w:val="24"/>
          <w:szCs w:val="24"/>
        </w:rPr>
        <w:t>web</w:t>
      </w:r>
      <w:r w:rsidRPr="000343FA">
        <w:rPr>
          <w:color w:val="595959" w:themeColor="text1" w:themeTint="A6"/>
          <w:sz w:val="24"/>
          <w:szCs w:val="24"/>
        </w:rPr>
        <w:t xml:space="preserve">site van BPL is ook tijdens dit </w:t>
      </w:r>
      <w:r w:rsidR="004C105D" w:rsidRPr="000343FA">
        <w:rPr>
          <w:color w:val="595959" w:themeColor="text1" w:themeTint="A6"/>
          <w:sz w:val="24"/>
          <w:szCs w:val="24"/>
        </w:rPr>
        <w:t>v</w:t>
      </w:r>
      <w:r w:rsidRPr="000343FA">
        <w:rPr>
          <w:color w:val="595959" w:themeColor="text1" w:themeTint="A6"/>
          <w:sz w:val="24"/>
          <w:szCs w:val="24"/>
        </w:rPr>
        <w:t xml:space="preserve">erslagjaar </w:t>
      </w:r>
      <w:r w:rsidR="00572816" w:rsidRPr="000343FA">
        <w:rPr>
          <w:color w:val="595959" w:themeColor="text1" w:themeTint="A6"/>
          <w:sz w:val="24"/>
          <w:szCs w:val="24"/>
        </w:rPr>
        <w:t>een belangrijk punt van aandacht geweest</w:t>
      </w:r>
      <w:r w:rsidRPr="000343FA">
        <w:rPr>
          <w:color w:val="595959" w:themeColor="text1" w:themeTint="A6"/>
          <w:sz w:val="24"/>
          <w:szCs w:val="24"/>
        </w:rPr>
        <w:t xml:space="preserve">. </w:t>
      </w:r>
    </w:p>
    <w:p w:rsidR="00572816" w:rsidRPr="000343FA" w:rsidRDefault="001E5566" w:rsidP="00A129B0">
      <w:pPr>
        <w:rPr>
          <w:color w:val="595959" w:themeColor="text1" w:themeTint="A6"/>
          <w:sz w:val="24"/>
          <w:szCs w:val="24"/>
        </w:rPr>
      </w:pPr>
      <w:r w:rsidRPr="000343FA">
        <w:rPr>
          <w:color w:val="595959" w:themeColor="text1" w:themeTint="A6"/>
          <w:sz w:val="24"/>
          <w:szCs w:val="24"/>
        </w:rPr>
        <w:t xml:space="preserve">Ook is het gebruik van de Daisy app een belangrijk thema geweest. </w:t>
      </w:r>
    </w:p>
    <w:p w:rsidR="007A09B7" w:rsidRPr="000343FA" w:rsidRDefault="00174937" w:rsidP="00174937">
      <w:pPr>
        <w:pStyle w:val="Kop2"/>
        <w:rPr>
          <w:rFonts w:asciiTheme="minorHAnsi" w:hAnsiTheme="minorHAnsi" w:cstheme="minorHAnsi"/>
          <w:color w:val="17365D" w:themeColor="text2" w:themeShade="BF"/>
          <w:sz w:val="24"/>
          <w:szCs w:val="24"/>
        </w:rPr>
      </w:pPr>
      <w:bookmarkStart w:id="7" w:name="_Toc65511630"/>
      <w:r w:rsidRPr="000343FA">
        <w:rPr>
          <w:rFonts w:asciiTheme="minorHAnsi" w:hAnsiTheme="minorHAnsi" w:cstheme="minorHAnsi"/>
          <w:color w:val="17365D" w:themeColor="text2" w:themeShade="BF"/>
          <w:sz w:val="24"/>
          <w:szCs w:val="24"/>
        </w:rPr>
        <w:t>Themabijeenkomsten</w:t>
      </w:r>
      <w:bookmarkEnd w:id="7"/>
    </w:p>
    <w:p w:rsidR="00174937" w:rsidRPr="000343FA" w:rsidRDefault="00174937" w:rsidP="007A09B7">
      <w:pPr>
        <w:rPr>
          <w:color w:val="595959" w:themeColor="text1" w:themeTint="A6"/>
          <w:sz w:val="24"/>
          <w:szCs w:val="24"/>
        </w:rPr>
      </w:pPr>
      <w:r w:rsidRPr="000343FA">
        <w:rPr>
          <w:color w:val="595959" w:themeColor="text1" w:themeTint="A6"/>
          <w:sz w:val="24"/>
          <w:szCs w:val="24"/>
        </w:rPr>
        <w:t xml:space="preserve">Normaliter vinden twee themabijeenkomsten per jaar plaats, een in mei en een in oktober. </w:t>
      </w:r>
    </w:p>
    <w:p w:rsidR="00174937" w:rsidRPr="000343FA" w:rsidRDefault="00174937" w:rsidP="007A09B7">
      <w:pPr>
        <w:rPr>
          <w:color w:val="595959" w:themeColor="text1" w:themeTint="A6"/>
          <w:sz w:val="24"/>
          <w:szCs w:val="24"/>
        </w:rPr>
      </w:pPr>
      <w:r w:rsidRPr="000343FA">
        <w:rPr>
          <w:color w:val="595959" w:themeColor="text1" w:themeTint="A6"/>
          <w:sz w:val="24"/>
          <w:szCs w:val="24"/>
        </w:rPr>
        <w:t xml:space="preserve">Het themaoverleg in mei ging over de </w:t>
      </w:r>
      <w:r w:rsidRPr="000343FA">
        <w:rPr>
          <w:rFonts w:cstheme="minorHAnsi"/>
          <w:color w:val="595959" w:themeColor="text1" w:themeTint="A6"/>
          <w:sz w:val="24"/>
          <w:szCs w:val="24"/>
          <w:shd w:val="clear" w:color="auto" w:fill="FFFFFF"/>
        </w:rPr>
        <w:t xml:space="preserve">brede Ronde tafelgesprekken over toegankelijk in de breedste zin van het woord. </w:t>
      </w:r>
      <w:r w:rsidR="00B44183" w:rsidRPr="000343FA">
        <w:rPr>
          <w:rFonts w:cstheme="minorHAnsi"/>
          <w:color w:val="595959" w:themeColor="text1" w:themeTint="A6"/>
          <w:sz w:val="24"/>
          <w:szCs w:val="24"/>
          <w:shd w:val="clear" w:color="auto" w:fill="FFFFFF"/>
        </w:rPr>
        <w:t xml:space="preserve">Dit themaoverleg zou eigenlijk in oktober 2019 plaatsvinden maar werd afgelast door de boerenprotesten in Den haag. </w:t>
      </w:r>
      <w:r w:rsidRPr="000343FA">
        <w:rPr>
          <w:rFonts w:cstheme="minorHAnsi"/>
          <w:color w:val="595959" w:themeColor="text1" w:themeTint="A6"/>
          <w:sz w:val="24"/>
          <w:szCs w:val="24"/>
          <w:shd w:val="clear" w:color="auto" w:fill="FFFFFF"/>
        </w:rPr>
        <w:t>Een medewerker van Dedicon</w:t>
      </w:r>
      <w:r w:rsidR="00B44183" w:rsidRPr="000343FA">
        <w:rPr>
          <w:rFonts w:cstheme="minorHAnsi"/>
          <w:color w:val="595959" w:themeColor="text1" w:themeTint="A6"/>
          <w:sz w:val="24"/>
          <w:szCs w:val="24"/>
          <w:shd w:val="clear" w:color="auto" w:fill="FFFFFF"/>
        </w:rPr>
        <w:t>, Inge de Monnink</w:t>
      </w:r>
      <w:r w:rsidRPr="000343FA">
        <w:rPr>
          <w:rFonts w:cstheme="minorHAnsi"/>
          <w:color w:val="595959" w:themeColor="text1" w:themeTint="A6"/>
          <w:sz w:val="24"/>
          <w:szCs w:val="24"/>
          <w:shd w:val="clear" w:color="auto" w:fill="FFFFFF"/>
        </w:rPr>
        <w:t xml:space="preserve"> en een </w:t>
      </w:r>
      <w:r w:rsidR="00B44183" w:rsidRPr="000343FA">
        <w:rPr>
          <w:rFonts w:cstheme="minorHAnsi"/>
          <w:color w:val="595959" w:themeColor="text1" w:themeTint="A6"/>
          <w:sz w:val="24"/>
          <w:szCs w:val="24"/>
          <w:shd w:val="clear" w:color="auto" w:fill="FFFFFF"/>
        </w:rPr>
        <w:t xml:space="preserve">medewerker </w:t>
      </w:r>
      <w:r w:rsidRPr="000343FA">
        <w:rPr>
          <w:rFonts w:cstheme="minorHAnsi"/>
          <w:color w:val="595959" w:themeColor="text1" w:themeTint="A6"/>
          <w:sz w:val="24"/>
          <w:szCs w:val="24"/>
          <w:shd w:val="clear" w:color="auto" w:fill="FFFFFF"/>
        </w:rPr>
        <w:t>van de Vereniging Onbeperkt Lezen</w:t>
      </w:r>
      <w:r w:rsidR="00B44183" w:rsidRPr="000343FA">
        <w:rPr>
          <w:rFonts w:cstheme="minorHAnsi"/>
          <w:color w:val="595959" w:themeColor="text1" w:themeTint="A6"/>
          <w:sz w:val="24"/>
          <w:szCs w:val="24"/>
          <w:shd w:val="clear" w:color="auto" w:fill="FFFFFF"/>
        </w:rPr>
        <w:t xml:space="preserve">, Monique Oudshoorn waren de sprekers in dit overleg. Het themaoverleg in </w:t>
      </w:r>
      <w:r w:rsidRPr="000343FA">
        <w:rPr>
          <w:color w:val="595959" w:themeColor="text1" w:themeTint="A6"/>
          <w:sz w:val="24"/>
          <w:szCs w:val="24"/>
        </w:rPr>
        <w:t xml:space="preserve">oktober heeft niet plaatsgevonden.  </w:t>
      </w:r>
    </w:p>
    <w:p w:rsidR="00174937" w:rsidRPr="000343FA" w:rsidRDefault="00174937" w:rsidP="007A09B7">
      <w:pPr>
        <w:rPr>
          <w:color w:val="595959" w:themeColor="text1" w:themeTint="A6"/>
          <w:sz w:val="24"/>
          <w:szCs w:val="24"/>
          <w:highlight w:val="yellow"/>
        </w:rPr>
      </w:pPr>
    </w:p>
    <w:p w:rsidR="00174937" w:rsidRPr="000343FA" w:rsidRDefault="00174937" w:rsidP="007A09B7">
      <w:pPr>
        <w:rPr>
          <w:color w:val="595959" w:themeColor="text1" w:themeTint="A6"/>
          <w:sz w:val="24"/>
          <w:szCs w:val="24"/>
          <w:highlight w:val="yellow"/>
        </w:rPr>
      </w:pPr>
    </w:p>
    <w:p w:rsidR="005D48EA" w:rsidRDefault="005D48EA" w:rsidP="00B44183">
      <w:pPr>
        <w:pStyle w:val="Kop1"/>
        <w:rPr>
          <w:rFonts w:ascii="Calibri" w:eastAsia="Times New Roman" w:hAnsi="Calibri" w:cs="Times New Roman"/>
          <w:color w:val="17365D" w:themeColor="text2" w:themeShade="BF"/>
          <w:lang w:eastAsia="nl-NL"/>
        </w:rPr>
      </w:pPr>
    </w:p>
    <w:p w:rsidR="005D48EA" w:rsidRPr="005D48EA" w:rsidRDefault="005D48EA" w:rsidP="005D48EA">
      <w:pPr>
        <w:rPr>
          <w:lang w:eastAsia="nl-NL"/>
        </w:rPr>
      </w:pPr>
    </w:p>
    <w:p w:rsidR="00B44183" w:rsidRPr="005D48EA" w:rsidRDefault="00B44183" w:rsidP="005D48EA">
      <w:pPr>
        <w:pStyle w:val="Kop1"/>
        <w:rPr>
          <w:rFonts w:asciiTheme="minorHAnsi" w:eastAsia="Times New Roman" w:hAnsiTheme="minorHAnsi" w:cstheme="minorHAnsi"/>
          <w:color w:val="17365D" w:themeColor="text2" w:themeShade="BF"/>
          <w:lang w:eastAsia="nl-NL"/>
        </w:rPr>
      </w:pPr>
      <w:bookmarkStart w:id="8" w:name="_Toc65511631"/>
      <w:r w:rsidRPr="005D48EA">
        <w:rPr>
          <w:rFonts w:asciiTheme="minorHAnsi" w:eastAsia="Times New Roman" w:hAnsiTheme="minorHAnsi" w:cstheme="minorHAnsi"/>
          <w:color w:val="17365D" w:themeColor="text2" w:themeShade="BF"/>
          <w:lang w:eastAsia="nl-NL"/>
        </w:rPr>
        <w:lastRenderedPageBreak/>
        <w:t>Ter afsluiting</w:t>
      </w:r>
      <w:bookmarkEnd w:id="8"/>
    </w:p>
    <w:p w:rsidR="000343FA" w:rsidRPr="000343FA" w:rsidRDefault="000343FA" w:rsidP="000343FA">
      <w:pPr>
        <w:rPr>
          <w:lang w:eastAsia="nl-NL"/>
        </w:rPr>
      </w:pPr>
    </w:p>
    <w:p w:rsidR="00255A3D" w:rsidRPr="000343FA" w:rsidRDefault="00255A3D" w:rsidP="00673441">
      <w:pPr>
        <w:shd w:val="clear" w:color="auto" w:fill="FFFFFF"/>
        <w:rPr>
          <w:rFonts w:ascii="Calibri" w:eastAsia="Times New Roman" w:hAnsi="Calibri" w:cs="Times New Roman"/>
          <w:color w:val="595959" w:themeColor="text1" w:themeTint="A6"/>
          <w:sz w:val="24"/>
          <w:szCs w:val="24"/>
          <w:lang w:eastAsia="nl-NL"/>
        </w:rPr>
      </w:pPr>
      <w:r w:rsidRPr="000343FA">
        <w:rPr>
          <w:rFonts w:ascii="Calibri" w:eastAsia="Times New Roman" w:hAnsi="Calibri" w:cs="Times New Roman"/>
          <w:color w:val="595959" w:themeColor="text1" w:themeTint="A6"/>
          <w:sz w:val="24"/>
          <w:szCs w:val="24"/>
          <w:lang w:eastAsia="nl-NL"/>
        </w:rPr>
        <w:t>De R</w:t>
      </w:r>
      <w:r w:rsidR="002C35E1" w:rsidRPr="000343FA">
        <w:rPr>
          <w:rFonts w:ascii="Calibri" w:eastAsia="Times New Roman" w:hAnsi="Calibri" w:cs="Times New Roman"/>
          <w:color w:val="595959" w:themeColor="text1" w:themeTint="A6"/>
          <w:sz w:val="24"/>
          <w:szCs w:val="24"/>
          <w:lang w:eastAsia="nl-NL"/>
        </w:rPr>
        <w:t>aad is gelukkig</w:t>
      </w:r>
      <w:r w:rsidRPr="000343FA">
        <w:rPr>
          <w:rFonts w:ascii="Calibri" w:eastAsia="Times New Roman" w:hAnsi="Calibri" w:cs="Times New Roman"/>
          <w:color w:val="595959" w:themeColor="text1" w:themeTint="A6"/>
          <w:sz w:val="24"/>
          <w:szCs w:val="24"/>
          <w:lang w:eastAsia="nl-NL"/>
        </w:rPr>
        <w:t xml:space="preserve"> met </w:t>
      </w:r>
      <w:r w:rsidR="003E57E7" w:rsidRPr="000343FA">
        <w:rPr>
          <w:rFonts w:ascii="Calibri" w:eastAsia="Times New Roman" w:hAnsi="Calibri" w:cs="Times New Roman"/>
          <w:color w:val="595959" w:themeColor="text1" w:themeTint="A6"/>
          <w:sz w:val="24"/>
          <w:szCs w:val="24"/>
          <w:lang w:eastAsia="nl-NL"/>
        </w:rPr>
        <w:t>de</w:t>
      </w:r>
      <w:r w:rsidRPr="000343FA">
        <w:rPr>
          <w:rFonts w:ascii="Calibri" w:eastAsia="Times New Roman" w:hAnsi="Calibri" w:cs="Times New Roman"/>
          <w:color w:val="595959" w:themeColor="text1" w:themeTint="A6"/>
          <w:sz w:val="24"/>
          <w:szCs w:val="24"/>
          <w:lang w:eastAsia="nl-NL"/>
        </w:rPr>
        <w:t xml:space="preserve"> </w:t>
      </w:r>
      <w:r w:rsidR="003E57E7" w:rsidRPr="000343FA">
        <w:rPr>
          <w:rFonts w:ascii="Calibri" w:eastAsia="Times New Roman" w:hAnsi="Calibri" w:cs="Times New Roman"/>
          <w:color w:val="595959" w:themeColor="text1" w:themeTint="A6"/>
          <w:sz w:val="24"/>
          <w:szCs w:val="24"/>
          <w:lang w:eastAsia="nl-NL"/>
        </w:rPr>
        <w:t xml:space="preserve">mooie en uitgebreide BPL collectie van titels die </w:t>
      </w:r>
      <w:r w:rsidRPr="000343FA">
        <w:rPr>
          <w:rFonts w:ascii="Calibri" w:eastAsia="Times New Roman" w:hAnsi="Calibri" w:cs="Times New Roman"/>
          <w:color w:val="595959" w:themeColor="text1" w:themeTint="A6"/>
          <w:sz w:val="24"/>
          <w:szCs w:val="24"/>
          <w:lang w:eastAsia="nl-NL"/>
        </w:rPr>
        <w:t xml:space="preserve">kwalitatief hoogwaardig in een aangepaste leesvorm </w:t>
      </w:r>
      <w:r w:rsidR="003E57E7" w:rsidRPr="000343FA">
        <w:rPr>
          <w:rFonts w:ascii="Calibri" w:eastAsia="Times New Roman" w:hAnsi="Calibri" w:cs="Times New Roman"/>
          <w:color w:val="595959" w:themeColor="text1" w:themeTint="A6"/>
          <w:sz w:val="24"/>
          <w:szCs w:val="24"/>
          <w:lang w:eastAsia="nl-NL"/>
        </w:rPr>
        <w:t>zijn omgezet. Met name voor de doelgroep blinden en slechtzienden die sterk aangewezen is op het lezen van lectuur, zijn de diensten van BPL onontbeerlijk.</w:t>
      </w:r>
    </w:p>
    <w:p w:rsidR="0054046A" w:rsidRPr="000343FA" w:rsidRDefault="00255A3D" w:rsidP="00716E94">
      <w:pPr>
        <w:shd w:val="clear" w:color="auto" w:fill="FFFFFF"/>
        <w:rPr>
          <w:rFonts w:ascii="Calibri" w:eastAsia="Times New Roman" w:hAnsi="Calibri" w:cs="Times New Roman"/>
          <w:color w:val="595959" w:themeColor="text1" w:themeTint="A6"/>
          <w:sz w:val="24"/>
          <w:szCs w:val="24"/>
          <w:lang w:eastAsia="nl-NL"/>
        </w:rPr>
      </w:pPr>
      <w:r w:rsidRPr="000343FA">
        <w:rPr>
          <w:rFonts w:ascii="Calibri" w:eastAsia="Times New Roman" w:hAnsi="Calibri" w:cs="Times New Roman"/>
          <w:color w:val="595959" w:themeColor="text1" w:themeTint="A6"/>
          <w:sz w:val="24"/>
          <w:szCs w:val="24"/>
          <w:lang w:eastAsia="nl-NL"/>
        </w:rPr>
        <w:t xml:space="preserve">De Raad is </w:t>
      </w:r>
      <w:r w:rsidR="00B44183" w:rsidRPr="000343FA">
        <w:rPr>
          <w:rFonts w:ascii="Calibri" w:eastAsia="Times New Roman" w:hAnsi="Calibri" w:cs="Times New Roman"/>
          <w:color w:val="595959" w:themeColor="text1" w:themeTint="A6"/>
          <w:sz w:val="24"/>
          <w:szCs w:val="24"/>
          <w:lang w:eastAsia="nl-NL"/>
        </w:rPr>
        <w:t>ook verheugd over het feit dat begonnen is met de ontwikkeling van een nieuwe Daisy-app. In januari van het verslagjaar is door Dedicon uitgebreid met de leden van de Raad gesproken over de wensen waaraan de app zou moeten voldoen. Niet alleen de leden van de Raad zijn gehoord, ook andere eindgebruikers.</w:t>
      </w:r>
      <w:r w:rsidR="0054046A" w:rsidRPr="000343FA">
        <w:rPr>
          <w:rFonts w:ascii="Calibri" w:eastAsia="Times New Roman" w:hAnsi="Calibri" w:cs="Times New Roman"/>
          <w:color w:val="595959" w:themeColor="text1" w:themeTint="A6"/>
          <w:sz w:val="24"/>
          <w:szCs w:val="24"/>
          <w:lang w:eastAsia="nl-NL"/>
        </w:rPr>
        <w:t xml:space="preserve"> Tijdens de ontwikkeling staat zorgvuldigheid hoog in het vaandel en is beloofd dat de eindgebruiker nauw betrokken wordt bij de ontwikkeling. Door de complexiteit van de app zal het helaas nog even duren voordat de nieuwe app gelanceerd kan worden.</w:t>
      </w:r>
    </w:p>
    <w:p w:rsidR="00716E94" w:rsidRPr="000343FA" w:rsidRDefault="003E57E7" w:rsidP="00716E94">
      <w:pPr>
        <w:shd w:val="clear" w:color="auto" w:fill="FFFFFF"/>
        <w:rPr>
          <w:rFonts w:ascii="Calibri" w:eastAsia="Times New Roman" w:hAnsi="Calibri" w:cs="Times New Roman"/>
          <w:color w:val="595959" w:themeColor="text1" w:themeTint="A6"/>
          <w:sz w:val="24"/>
          <w:szCs w:val="24"/>
          <w:lang w:eastAsia="nl-NL"/>
        </w:rPr>
      </w:pPr>
      <w:r w:rsidRPr="000343FA">
        <w:rPr>
          <w:rFonts w:ascii="Calibri" w:eastAsia="Times New Roman" w:hAnsi="Calibri" w:cs="Times New Roman"/>
          <w:color w:val="595959" w:themeColor="text1" w:themeTint="A6"/>
          <w:sz w:val="24"/>
          <w:szCs w:val="24"/>
          <w:lang w:eastAsia="nl-NL"/>
        </w:rPr>
        <w:t xml:space="preserve">Hoewel de website van BPL in eerste instantie niet ingericht is voor de primaire doelgroep van blinden en slechtzienden, hoopt de Raad </w:t>
      </w:r>
      <w:r w:rsidR="002C35E1" w:rsidRPr="000343FA">
        <w:rPr>
          <w:rFonts w:ascii="Calibri" w:eastAsia="Times New Roman" w:hAnsi="Calibri" w:cs="Times New Roman"/>
          <w:color w:val="595959" w:themeColor="text1" w:themeTint="A6"/>
          <w:sz w:val="24"/>
          <w:szCs w:val="24"/>
          <w:lang w:eastAsia="nl-NL"/>
        </w:rPr>
        <w:t xml:space="preserve">van harte </w:t>
      </w:r>
      <w:r w:rsidR="0054046A" w:rsidRPr="000343FA">
        <w:rPr>
          <w:rFonts w:ascii="Calibri" w:eastAsia="Times New Roman" w:hAnsi="Calibri" w:cs="Times New Roman"/>
          <w:color w:val="595959" w:themeColor="text1" w:themeTint="A6"/>
          <w:sz w:val="24"/>
          <w:szCs w:val="24"/>
          <w:lang w:eastAsia="nl-NL"/>
        </w:rPr>
        <w:t xml:space="preserve">dat bij de nieuwe </w:t>
      </w:r>
      <w:r w:rsidRPr="000343FA">
        <w:rPr>
          <w:rFonts w:ascii="Calibri" w:eastAsia="Times New Roman" w:hAnsi="Calibri" w:cs="Times New Roman"/>
          <w:color w:val="595959" w:themeColor="text1" w:themeTint="A6"/>
          <w:sz w:val="24"/>
          <w:szCs w:val="24"/>
          <w:lang w:eastAsia="nl-NL"/>
        </w:rPr>
        <w:t xml:space="preserve">website deze doelgroep </w:t>
      </w:r>
      <w:r w:rsidR="002C35E1" w:rsidRPr="000343FA">
        <w:rPr>
          <w:rFonts w:ascii="Calibri" w:eastAsia="Times New Roman" w:hAnsi="Calibri" w:cs="Times New Roman"/>
          <w:color w:val="595959" w:themeColor="text1" w:themeTint="A6"/>
          <w:sz w:val="24"/>
          <w:szCs w:val="24"/>
          <w:lang w:eastAsia="nl-NL"/>
        </w:rPr>
        <w:t xml:space="preserve">wel als uitgangspunt voor de toegankelijkheid genomen gaat worden. De Raad wil BPL in de ontwikkeling naar een nieuwe website graag met raad en daad bijstaan en hoopt van harte dat de deskundigheid van de Raadsleden ingezet </w:t>
      </w:r>
      <w:r w:rsidR="00716E94" w:rsidRPr="000343FA">
        <w:rPr>
          <w:rFonts w:ascii="Calibri" w:eastAsia="Times New Roman" w:hAnsi="Calibri" w:cs="Times New Roman"/>
          <w:color w:val="595959" w:themeColor="text1" w:themeTint="A6"/>
          <w:sz w:val="24"/>
          <w:szCs w:val="24"/>
          <w:lang w:eastAsia="nl-NL"/>
        </w:rPr>
        <w:t>gaat worden</w:t>
      </w:r>
      <w:r w:rsidR="002C35E1" w:rsidRPr="000343FA">
        <w:rPr>
          <w:rFonts w:ascii="Calibri" w:eastAsia="Times New Roman" w:hAnsi="Calibri" w:cs="Times New Roman"/>
          <w:color w:val="595959" w:themeColor="text1" w:themeTint="A6"/>
          <w:sz w:val="24"/>
          <w:szCs w:val="24"/>
          <w:lang w:eastAsia="nl-NL"/>
        </w:rPr>
        <w:t xml:space="preserve"> om dit waar te maken.</w:t>
      </w:r>
      <w:r w:rsidR="00716E94" w:rsidRPr="000343FA">
        <w:rPr>
          <w:color w:val="595959" w:themeColor="text1" w:themeTint="A6"/>
          <w:sz w:val="24"/>
          <w:szCs w:val="24"/>
        </w:rPr>
        <w:t xml:space="preserve"> </w:t>
      </w:r>
    </w:p>
    <w:p w:rsidR="00375A5C" w:rsidRPr="000343FA" w:rsidRDefault="00124A2B" w:rsidP="00716E94">
      <w:pPr>
        <w:shd w:val="clear" w:color="auto" w:fill="FFFFFF"/>
        <w:rPr>
          <w:color w:val="595959" w:themeColor="text1" w:themeTint="A6"/>
          <w:sz w:val="24"/>
          <w:szCs w:val="24"/>
        </w:rPr>
      </w:pPr>
      <w:r w:rsidRPr="000343FA">
        <w:rPr>
          <w:color w:val="595959" w:themeColor="text1" w:themeTint="A6"/>
          <w:sz w:val="24"/>
          <w:szCs w:val="24"/>
        </w:rPr>
        <w:t>De</w:t>
      </w:r>
      <w:r w:rsidR="00375A5C" w:rsidRPr="000343FA">
        <w:rPr>
          <w:color w:val="595959" w:themeColor="text1" w:themeTint="A6"/>
          <w:sz w:val="24"/>
          <w:szCs w:val="24"/>
        </w:rPr>
        <w:t xml:space="preserve"> R</w:t>
      </w:r>
      <w:r w:rsidR="0079406C" w:rsidRPr="000343FA">
        <w:rPr>
          <w:color w:val="595959" w:themeColor="text1" w:themeTint="A6"/>
          <w:sz w:val="24"/>
          <w:szCs w:val="24"/>
        </w:rPr>
        <w:t>aad</w:t>
      </w:r>
      <w:r w:rsidRPr="000343FA">
        <w:rPr>
          <w:color w:val="595959" w:themeColor="text1" w:themeTint="A6"/>
          <w:sz w:val="24"/>
          <w:szCs w:val="24"/>
        </w:rPr>
        <w:t xml:space="preserve"> b</w:t>
      </w:r>
      <w:r w:rsidR="00716E94" w:rsidRPr="000343FA">
        <w:rPr>
          <w:color w:val="595959" w:themeColor="text1" w:themeTint="A6"/>
          <w:sz w:val="24"/>
          <w:szCs w:val="24"/>
        </w:rPr>
        <w:t xml:space="preserve">lijft </w:t>
      </w:r>
      <w:r w:rsidRPr="000343FA">
        <w:rPr>
          <w:color w:val="595959" w:themeColor="text1" w:themeTint="A6"/>
          <w:sz w:val="24"/>
          <w:szCs w:val="24"/>
        </w:rPr>
        <w:t>het tot</w:t>
      </w:r>
      <w:r w:rsidR="0079406C" w:rsidRPr="000343FA">
        <w:rPr>
          <w:color w:val="595959" w:themeColor="text1" w:themeTint="A6"/>
          <w:sz w:val="24"/>
          <w:szCs w:val="24"/>
        </w:rPr>
        <w:t xml:space="preserve"> zijn taak </w:t>
      </w:r>
      <w:r w:rsidRPr="000343FA">
        <w:rPr>
          <w:color w:val="595959" w:themeColor="text1" w:themeTint="A6"/>
          <w:sz w:val="24"/>
          <w:szCs w:val="24"/>
        </w:rPr>
        <w:t xml:space="preserve">zien </w:t>
      </w:r>
      <w:r w:rsidR="0079406C" w:rsidRPr="000343FA">
        <w:rPr>
          <w:color w:val="595959" w:themeColor="text1" w:themeTint="A6"/>
          <w:sz w:val="24"/>
          <w:szCs w:val="24"/>
        </w:rPr>
        <w:t xml:space="preserve">actief en deskundig bij te </w:t>
      </w:r>
      <w:r w:rsidR="004C4033" w:rsidRPr="000343FA">
        <w:rPr>
          <w:color w:val="595959" w:themeColor="text1" w:themeTint="A6"/>
          <w:sz w:val="24"/>
          <w:szCs w:val="24"/>
        </w:rPr>
        <w:t xml:space="preserve">blijven </w:t>
      </w:r>
      <w:r w:rsidR="0079406C" w:rsidRPr="000343FA">
        <w:rPr>
          <w:color w:val="595959" w:themeColor="text1" w:themeTint="A6"/>
          <w:sz w:val="24"/>
          <w:szCs w:val="24"/>
        </w:rPr>
        <w:t xml:space="preserve">dragen aan het borgen en waar mogelijk verbeteren van de kwaliteit van de dienstverlening aan de doelgroep van het aangepast lezen. </w:t>
      </w:r>
    </w:p>
    <w:p w:rsidR="0054046A" w:rsidRPr="000343FA" w:rsidRDefault="0054046A">
      <w:pPr>
        <w:rPr>
          <w:color w:val="595959" w:themeColor="text1" w:themeTint="A6"/>
        </w:rPr>
      </w:pPr>
      <w:r w:rsidRPr="000343FA">
        <w:rPr>
          <w:color w:val="595959" w:themeColor="text1" w:themeTint="A6"/>
        </w:rPr>
        <w:br w:type="page"/>
      </w:r>
    </w:p>
    <w:p w:rsidR="00891CE3" w:rsidRPr="005D48EA" w:rsidRDefault="00756EA4" w:rsidP="000343FA">
      <w:pPr>
        <w:pStyle w:val="Kop1"/>
        <w:rPr>
          <w:rFonts w:asciiTheme="minorHAnsi" w:hAnsiTheme="minorHAnsi" w:cstheme="minorBidi"/>
          <w:color w:val="17365D" w:themeColor="text2" w:themeShade="BF"/>
        </w:rPr>
      </w:pPr>
      <w:bookmarkStart w:id="9" w:name="_Toc65511632"/>
      <w:r w:rsidRPr="005D48EA">
        <w:rPr>
          <w:rFonts w:asciiTheme="minorHAnsi" w:hAnsiTheme="minorHAnsi"/>
          <w:color w:val="17365D" w:themeColor="text2" w:themeShade="BF"/>
        </w:rPr>
        <w:lastRenderedPageBreak/>
        <w:t>B</w:t>
      </w:r>
      <w:r w:rsidR="00470696" w:rsidRPr="005D48EA">
        <w:rPr>
          <w:rFonts w:asciiTheme="minorHAnsi" w:hAnsiTheme="minorHAnsi"/>
          <w:color w:val="17365D" w:themeColor="text2" w:themeShade="BF"/>
        </w:rPr>
        <w:t>ijlage</w:t>
      </w:r>
      <w:r w:rsidR="000343FA" w:rsidRPr="005D48EA">
        <w:rPr>
          <w:rFonts w:asciiTheme="minorHAnsi" w:hAnsiTheme="minorHAnsi"/>
          <w:color w:val="17365D" w:themeColor="text2" w:themeShade="BF"/>
        </w:rPr>
        <w:t xml:space="preserve"> 1: </w:t>
      </w:r>
      <w:r w:rsidR="00645EDE" w:rsidRPr="005D48EA">
        <w:rPr>
          <w:rFonts w:asciiTheme="minorHAnsi" w:hAnsiTheme="minorHAnsi" w:cstheme="minorHAnsi"/>
          <w:color w:val="17365D" w:themeColor="text2" w:themeShade="BF"/>
        </w:rPr>
        <w:t>O</w:t>
      </w:r>
      <w:r w:rsidR="00470696" w:rsidRPr="005D48EA">
        <w:rPr>
          <w:rFonts w:asciiTheme="minorHAnsi" w:hAnsiTheme="minorHAnsi" w:cstheme="minorHAnsi"/>
          <w:color w:val="17365D" w:themeColor="text2" w:themeShade="BF"/>
        </w:rPr>
        <w:t xml:space="preserve">verzicht uitgebrachte </w:t>
      </w:r>
      <w:r w:rsidR="00D1694E" w:rsidRPr="005D48EA">
        <w:rPr>
          <w:rFonts w:asciiTheme="minorHAnsi" w:hAnsiTheme="minorHAnsi" w:cstheme="minorHAnsi"/>
          <w:color w:val="17365D" w:themeColor="text2" w:themeShade="BF"/>
        </w:rPr>
        <w:t xml:space="preserve">gevraagde en ongevraagde </w:t>
      </w:r>
      <w:r w:rsidR="00470696" w:rsidRPr="005D48EA">
        <w:rPr>
          <w:rFonts w:asciiTheme="minorHAnsi" w:hAnsiTheme="minorHAnsi" w:cstheme="minorHAnsi"/>
          <w:color w:val="17365D" w:themeColor="text2" w:themeShade="BF"/>
        </w:rPr>
        <w:t>adviezen</w:t>
      </w:r>
      <w:r w:rsidR="000343FA" w:rsidRPr="005D48EA">
        <w:rPr>
          <w:rFonts w:asciiTheme="minorHAnsi" w:hAnsiTheme="minorHAnsi" w:cstheme="minorHAnsi"/>
          <w:color w:val="17365D" w:themeColor="text2" w:themeShade="BF"/>
        </w:rPr>
        <w:t>.</w:t>
      </w:r>
      <w:bookmarkEnd w:id="9"/>
    </w:p>
    <w:p w:rsidR="000343FA" w:rsidRPr="000343FA" w:rsidRDefault="000343FA" w:rsidP="000343FA"/>
    <w:p w:rsidR="00891CE3" w:rsidRPr="005D48EA" w:rsidRDefault="006D0B69" w:rsidP="00891CE3">
      <w:pPr>
        <w:rPr>
          <w:b/>
          <w:color w:val="17365D" w:themeColor="text2" w:themeShade="BF"/>
          <w:sz w:val="24"/>
          <w:szCs w:val="24"/>
        </w:rPr>
      </w:pPr>
      <w:r w:rsidRPr="005D48EA">
        <w:rPr>
          <w:b/>
          <w:color w:val="17365D" w:themeColor="text2" w:themeShade="BF"/>
          <w:sz w:val="24"/>
          <w:szCs w:val="24"/>
        </w:rPr>
        <w:t>Datum</w:t>
      </w:r>
      <w:r w:rsidRPr="005D48EA">
        <w:rPr>
          <w:b/>
          <w:color w:val="17365D" w:themeColor="text2" w:themeShade="BF"/>
          <w:sz w:val="24"/>
          <w:szCs w:val="24"/>
        </w:rPr>
        <w:tab/>
      </w:r>
      <w:r w:rsidRPr="005D48EA">
        <w:rPr>
          <w:b/>
          <w:color w:val="17365D" w:themeColor="text2" w:themeShade="BF"/>
          <w:sz w:val="24"/>
          <w:szCs w:val="24"/>
        </w:rPr>
        <w:tab/>
      </w:r>
      <w:r w:rsidR="00891CE3" w:rsidRPr="005D48EA">
        <w:rPr>
          <w:b/>
          <w:color w:val="17365D" w:themeColor="text2" w:themeShade="BF"/>
          <w:sz w:val="24"/>
          <w:szCs w:val="24"/>
        </w:rPr>
        <w:t>Onderwerp</w:t>
      </w:r>
      <w:r w:rsidR="00891CE3" w:rsidRPr="005D48EA">
        <w:rPr>
          <w:b/>
          <w:color w:val="17365D" w:themeColor="text2" w:themeShade="BF"/>
          <w:sz w:val="24"/>
          <w:szCs w:val="24"/>
        </w:rPr>
        <w:tab/>
      </w:r>
      <w:r w:rsidR="00891CE3" w:rsidRPr="005D48EA">
        <w:rPr>
          <w:b/>
          <w:color w:val="17365D" w:themeColor="text2" w:themeShade="BF"/>
          <w:sz w:val="24"/>
          <w:szCs w:val="24"/>
        </w:rPr>
        <w:tab/>
      </w:r>
      <w:r w:rsidR="00891CE3" w:rsidRPr="005D48EA">
        <w:rPr>
          <w:b/>
          <w:color w:val="17365D" w:themeColor="text2" w:themeShade="BF"/>
          <w:sz w:val="24"/>
          <w:szCs w:val="24"/>
        </w:rPr>
        <w:tab/>
      </w:r>
      <w:r w:rsidR="00891CE3" w:rsidRPr="005D48EA">
        <w:rPr>
          <w:b/>
          <w:color w:val="17365D" w:themeColor="text2" w:themeShade="BF"/>
          <w:sz w:val="24"/>
          <w:szCs w:val="24"/>
        </w:rPr>
        <w:tab/>
      </w:r>
      <w:r w:rsidR="00891CE3" w:rsidRPr="005D48EA">
        <w:rPr>
          <w:b/>
          <w:color w:val="17365D" w:themeColor="text2" w:themeShade="BF"/>
          <w:sz w:val="24"/>
          <w:szCs w:val="24"/>
        </w:rPr>
        <w:tab/>
      </w:r>
      <w:r w:rsidR="00891CE3" w:rsidRPr="005D48EA">
        <w:rPr>
          <w:b/>
          <w:color w:val="17365D" w:themeColor="text2" w:themeShade="BF"/>
          <w:sz w:val="24"/>
          <w:szCs w:val="24"/>
        </w:rPr>
        <w:tab/>
      </w:r>
      <w:r w:rsidR="00891CE3" w:rsidRPr="005D48EA">
        <w:rPr>
          <w:b/>
          <w:color w:val="17365D" w:themeColor="text2" w:themeShade="BF"/>
          <w:sz w:val="24"/>
          <w:szCs w:val="24"/>
        </w:rPr>
        <w:tab/>
        <w:t>Naar</w:t>
      </w:r>
      <w:r w:rsidRPr="005D48EA">
        <w:rPr>
          <w:b/>
          <w:color w:val="17365D" w:themeColor="text2" w:themeShade="BF"/>
          <w:sz w:val="24"/>
          <w:szCs w:val="24"/>
        </w:rPr>
        <w:tab/>
      </w:r>
      <w:r w:rsidRPr="005D48EA">
        <w:rPr>
          <w:b/>
          <w:color w:val="17365D" w:themeColor="text2" w:themeShade="BF"/>
          <w:sz w:val="24"/>
          <w:szCs w:val="24"/>
        </w:rPr>
        <w:tab/>
      </w:r>
    </w:p>
    <w:p w:rsidR="00891CE3" w:rsidRPr="000343FA" w:rsidRDefault="0054046A" w:rsidP="009E1969">
      <w:pPr>
        <w:rPr>
          <w:color w:val="595959" w:themeColor="text1" w:themeTint="A6"/>
          <w:sz w:val="24"/>
          <w:szCs w:val="24"/>
        </w:rPr>
      </w:pPr>
      <w:r w:rsidRPr="000343FA">
        <w:rPr>
          <w:color w:val="595959" w:themeColor="text1" w:themeTint="A6"/>
          <w:sz w:val="24"/>
          <w:szCs w:val="24"/>
        </w:rPr>
        <w:t>06-08-2020</w:t>
      </w:r>
      <w:r w:rsidR="006D0B69" w:rsidRPr="000343FA">
        <w:rPr>
          <w:color w:val="595959" w:themeColor="text1" w:themeTint="A6"/>
          <w:sz w:val="24"/>
          <w:szCs w:val="24"/>
        </w:rPr>
        <w:tab/>
        <w:t xml:space="preserve">Gevraagd advies </w:t>
      </w:r>
      <w:r w:rsidR="007B1779" w:rsidRPr="000343FA">
        <w:rPr>
          <w:color w:val="595959" w:themeColor="text1" w:themeTint="A6"/>
          <w:sz w:val="24"/>
          <w:szCs w:val="24"/>
        </w:rPr>
        <w:t xml:space="preserve">van de LR over </w:t>
      </w:r>
      <w:r w:rsidRPr="000343FA">
        <w:rPr>
          <w:color w:val="595959" w:themeColor="text1" w:themeTint="A6"/>
          <w:sz w:val="24"/>
          <w:szCs w:val="24"/>
        </w:rPr>
        <w:t>Reliëf</w:t>
      </w:r>
      <w:r w:rsidRPr="000343FA">
        <w:rPr>
          <w:color w:val="595959" w:themeColor="text1" w:themeTint="A6"/>
          <w:sz w:val="24"/>
          <w:szCs w:val="24"/>
        </w:rPr>
        <w:tab/>
      </w:r>
      <w:r w:rsidR="006D0B69" w:rsidRPr="000343FA">
        <w:rPr>
          <w:color w:val="595959" w:themeColor="text1" w:themeTint="A6"/>
          <w:sz w:val="24"/>
          <w:szCs w:val="24"/>
        </w:rPr>
        <w:tab/>
      </w:r>
      <w:r w:rsidR="006D0B69" w:rsidRPr="000343FA">
        <w:rPr>
          <w:color w:val="595959" w:themeColor="text1" w:themeTint="A6"/>
          <w:sz w:val="24"/>
          <w:szCs w:val="24"/>
        </w:rPr>
        <w:tab/>
        <w:t>KB</w:t>
      </w:r>
      <w:r w:rsidR="006D0B69" w:rsidRPr="000343FA">
        <w:rPr>
          <w:color w:val="595959" w:themeColor="text1" w:themeTint="A6"/>
          <w:sz w:val="24"/>
          <w:szCs w:val="24"/>
        </w:rPr>
        <w:tab/>
      </w:r>
      <w:r w:rsidR="006D0B69" w:rsidRPr="000343FA">
        <w:rPr>
          <w:color w:val="595959" w:themeColor="text1" w:themeTint="A6"/>
          <w:sz w:val="24"/>
          <w:szCs w:val="24"/>
        </w:rPr>
        <w:tab/>
      </w:r>
    </w:p>
    <w:p w:rsidR="0054046A" w:rsidRPr="000343FA" w:rsidRDefault="0054046A" w:rsidP="00B80DC2">
      <w:pPr>
        <w:rPr>
          <w:color w:val="595959" w:themeColor="text1" w:themeTint="A6"/>
          <w:sz w:val="24"/>
          <w:szCs w:val="24"/>
        </w:rPr>
      </w:pPr>
      <w:r w:rsidRPr="000343FA">
        <w:rPr>
          <w:color w:val="595959" w:themeColor="text1" w:themeTint="A6"/>
          <w:sz w:val="24"/>
          <w:szCs w:val="24"/>
        </w:rPr>
        <w:t>19-08-2020</w:t>
      </w:r>
      <w:r w:rsidR="006D0B69" w:rsidRPr="000343FA">
        <w:rPr>
          <w:color w:val="595959" w:themeColor="text1" w:themeTint="A6"/>
          <w:sz w:val="24"/>
          <w:szCs w:val="24"/>
        </w:rPr>
        <w:tab/>
      </w:r>
      <w:r w:rsidRPr="000343FA">
        <w:rPr>
          <w:color w:val="595959" w:themeColor="text1" w:themeTint="A6"/>
          <w:sz w:val="24"/>
          <w:szCs w:val="24"/>
        </w:rPr>
        <w:t>Gevraagd advies van LR over Muziekweb</w:t>
      </w:r>
      <w:r w:rsidRPr="000343FA">
        <w:rPr>
          <w:color w:val="595959" w:themeColor="text1" w:themeTint="A6"/>
          <w:sz w:val="24"/>
          <w:szCs w:val="24"/>
        </w:rPr>
        <w:tab/>
      </w:r>
      <w:r w:rsidRPr="000343FA">
        <w:rPr>
          <w:color w:val="595959" w:themeColor="text1" w:themeTint="A6"/>
          <w:sz w:val="24"/>
          <w:szCs w:val="24"/>
        </w:rPr>
        <w:tab/>
      </w:r>
      <w:r w:rsidRPr="000343FA">
        <w:rPr>
          <w:color w:val="595959" w:themeColor="text1" w:themeTint="A6"/>
          <w:sz w:val="24"/>
          <w:szCs w:val="24"/>
        </w:rPr>
        <w:tab/>
        <w:t>KB</w:t>
      </w:r>
    </w:p>
    <w:p w:rsidR="00B80DC2" w:rsidRPr="000343FA" w:rsidRDefault="0054046A" w:rsidP="00B80DC2">
      <w:pPr>
        <w:rPr>
          <w:color w:val="595959" w:themeColor="text1" w:themeTint="A6"/>
          <w:sz w:val="24"/>
          <w:szCs w:val="24"/>
        </w:rPr>
      </w:pPr>
      <w:r w:rsidRPr="000343FA">
        <w:rPr>
          <w:color w:val="595959" w:themeColor="text1" w:themeTint="A6"/>
          <w:sz w:val="24"/>
          <w:szCs w:val="24"/>
        </w:rPr>
        <w:t>11-09-2020</w:t>
      </w:r>
      <w:r w:rsidR="007B1779" w:rsidRPr="000343FA">
        <w:rPr>
          <w:color w:val="595959" w:themeColor="text1" w:themeTint="A6"/>
          <w:sz w:val="24"/>
          <w:szCs w:val="24"/>
        </w:rPr>
        <w:tab/>
        <w:t xml:space="preserve">Gevraagd </w:t>
      </w:r>
      <w:r w:rsidRPr="000343FA">
        <w:rPr>
          <w:color w:val="595959" w:themeColor="text1" w:themeTint="A6"/>
          <w:sz w:val="24"/>
          <w:szCs w:val="24"/>
        </w:rPr>
        <w:t>advies van LR over Jaarplan 2021</w:t>
      </w:r>
      <w:r w:rsidR="007B1779" w:rsidRPr="000343FA">
        <w:rPr>
          <w:color w:val="595959" w:themeColor="text1" w:themeTint="A6"/>
          <w:sz w:val="24"/>
          <w:szCs w:val="24"/>
        </w:rPr>
        <w:t xml:space="preserve"> BPL </w:t>
      </w:r>
      <w:r w:rsidR="007B1779" w:rsidRPr="000343FA">
        <w:rPr>
          <w:color w:val="595959" w:themeColor="text1" w:themeTint="A6"/>
          <w:sz w:val="24"/>
          <w:szCs w:val="24"/>
        </w:rPr>
        <w:tab/>
      </w:r>
      <w:r w:rsidR="007B1779" w:rsidRPr="000343FA">
        <w:rPr>
          <w:color w:val="595959" w:themeColor="text1" w:themeTint="A6"/>
          <w:sz w:val="24"/>
          <w:szCs w:val="24"/>
        </w:rPr>
        <w:tab/>
        <w:t>BPL</w:t>
      </w:r>
      <w:r w:rsidR="006D0B69" w:rsidRPr="000343FA">
        <w:rPr>
          <w:color w:val="595959" w:themeColor="text1" w:themeTint="A6"/>
          <w:sz w:val="24"/>
          <w:szCs w:val="24"/>
        </w:rPr>
        <w:tab/>
      </w:r>
      <w:r w:rsidR="006D0B69" w:rsidRPr="000343FA">
        <w:rPr>
          <w:color w:val="595959" w:themeColor="text1" w:themeTint="A6"/>
          <w:sz w:val="24"/>
          <w:szCs w:val="24"/>
        </w:rPr>
        <w:tab/>
      </w:r>
    </w:p>
    <w:p w:rsidR="0001567D" w:rsidRPr="000343FA" w:rsidRDefault="0054046A">
      <w:pPr>
        <w:rPr>
          <w:color w:val="595959" w:themeColor="text1" w:themeTint="A6"/>
          <w:sz w:val="24"/>
          <w:szCs w:val="24"/>
        </w:rPr>
      </w:pPr>
      <w:r w:rsidRPr="000343FA">
        <w:rPr>
          <w:color w:val="595959" w:themeColor="text1" w:themeTint="A6"/>
          <w:sz w:val="24"/>
          <w:szCs w:val="24"/>
        </w:rPr>
        <w:t>20-08-2020</w:t>
      </w:r>
      <w:r w:rsidR="007B1779" w:rsidRPr="000343FA">
        <w:rPr>
          <w:color w:val="595959" w:themeColor="text1" w:themeTint="A6"/>
          <w:sz w:val="24"/>
          <w:szCs w:val="24"/>
        </w:rPr>
        <w:tab/>
        <w:t xml:space="preserve">Reactie </w:t>
      </w:r>
      <w:r w:rsidRPr="000343FA">
        <w:rPr>
          <w:color w:val="595959" w:themeColor="text1" w:themeTint="A6"/>
          <w:sz w:val="24"/>
          <w:szCs w:val="24"/>
        </w:rPr>
        <w:t>op 3 aanbevelingen over uitfasering cd</w:t>
      </w:r>
      <w:r w:rsidR="000343FA" w:rsidRPr="000343FA">
        <w:rPr>
          <w:color w:val="595959" w:themeColor="text1" w:themeTint="A6"/>
          <w:sz w:val="24"/>
          <w:szCs w:val="24"/>
        </w:rPr>
        <w:t>’</w:t>
      </w:r>
      <w:r w:rsidRPr="000343FA">
        <w:rPr>
          <w:color w:val="595959" w:themeColor="text1" w:themeTint="A6"/>
          <w:sz w:val="24"/>
          <w:szCs w:val="24"/>
        </w:rPr>
        <w:t>s</w:t>
      </w:r>
      <w:r w:rsidRPr="000343FA">
        <w:rPr>
          <w:color w:val="595959" w:themeColor="text1" w:themeTint="A6"/>
          <w:sz w:val="24"/>
          <w:szCs w:val="24"/>
        </w:rPr>
        <w:tab/>
      </w:r>
      <w:r w:rsidRPr="000343FA">
        <w:rPr>
          <w:color w:val="595959" w:themeColor="text1" w:themeTint="A6"/>
          <w:sz w:val="24"/>
          <w:szCs w:val="24"/>
        </w:rPr>
        <w:tab/>
        <w:t>Dedicon</w:t>
      </w:r>
    </w:p>
    <w:p w:rsidR="000343FA" w:rsidRPr="000343FA" w:rsidRDefault="000343FA">
      <w:pPr>
        <w:rPr>
          <w:color w:val="595959" w:themeColor="text1" w:themeTint="A6"/>
          <w:sz w:val="24"/>
          <w:szCs w:val="24"/>
        </w:rPr>
      </w:pPr>
    </w:p>
    <w:p w:rsidR="000343FA" w:rsidRDefault="000343FA">
      <w:pPr>
        <w:rPr>
          <w:sz w:val="24"/>
          <w:szCs w:val="24"/>
        </w:rPr>
      </w:pPr>
      <w:r w:rsidRPr="000343FA">
        <w:rPr>
          <w:color w:val="595959" w:themeColor="text1" w:themeTint="A6"/>
          <w:sz w:val="24"/>
          <w:szCs w:val="24"/>
        </w:rPr>
        <w:t>De adviezen en de reacties op de adviezen kunnen ingezien worden op de website van de Lezersraad</w:t>
      </w:r>
      <w:r>
        <w:rPr>
          <w:sz w:val="24"/>
          <w:szCs w:val="24"/>
        </w:rPr>
        <w:t xml:space="preserve"> (</w:t>
      </w:r>
      <w:hyperlink r:id="rId9" w:history="1">
        <w:r w:rsidRPr="003A4D16">
          <w:rPr>
            <w:rStyle w:val="Hyperlink"/>
            <w:sz w:val="24"/>
            <w:szCs w:val="24"/>
          </w:rPr>
          <w:t>https://www.passendlezen.nl/iguana/www.main.cls?surl=lezersraad</w:t>
        </w:r>
      </w:hyperlink>
      <w:r>
        <w:rPr>
          <w:sz w:val="24"/>
          <w:szCs w:val="24"/>
        </w:rPr>
        <w:t>)</w:t>
      </w:r>
    </w:p>
    <w:p w:rsidR="000343FA" w:rsidRPr="0001567D" w:rsidRDefault="000343FA">
      <w:pPr>
        <w:rPr>
          <w:sz w:val="24"/>
          <w:szCs w:val="24"/>
        </w:rPr>
      </w:pPr>
    </w:p>
    <w:sectPr w:rsidR="000343FA" w:rsidRPr="0001567D" w:rsidSect="000D35BC">
      <w:headerReference w:type="default" r:id="rId10"/>
      <w:footerReference w:type="default" r:id="rId11"/>
      <w:pgSz w:w="11906" w:h="16838"/>
      <w:pgMar w:top="1826"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C99" w:rsidRDefault="00783C99" w:rsidP="00933EB2">
      <w:r>
        <w:separator/>
      </w:r>
    </w:p>
  </w:endnote>
  <w:endnote w:type="continuationSeparator" w:id="0">
    <w:p w:rsidR="00783C99" w:rsidRDefault="00783C99" w:rsidP="0093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RoundPro">
    <w:altName w:val="Calibri"/>
    <w:panose1 w:val="00000000000000000000"/>
    <w:charset w:val="00"/>
    <w:family w:val="swiss"/>
    <w:notTrueType/>
    <w:pitch w:val="variable"/>
    <w:sig w:usb0="A00002BF" w:usb1="4000207B"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473532"/>
      <w:docPartObj>
        <w:docPartGallery w:val="Page Numbers (Bottom of Page)"/>
        <w:docPartUnique/>
      </w:docPartObj>
    </w:sdtPr>
    <w:sdtEndPr>
      <w:rPr>
        <w:b/>
        <w:color w:val="002060"/>
      </w:rPr>
    </w:sdtEndPr>
    <w:sdtContent>
      <w:p w:rsidR="0094347E" w:rsidRDefault="0094347E">
        <w:pPr>
          <w:pStyle w:val="Voettekst"/>
          <w:jc w:val="right"/>
        </w:pPr>
        <w:r>
          <w:rPr>
            <w:b/>
            <w:noProof/>
            <w:color w:val="002060"/>
            <w:lang w:eastAsia="nl-NL"/>
          </w:rPr>
          <mc:AlternateContent>
            <mc:Choice Requires="wps">
              <w:drawing>
                <wp:anchor distT="0" distB="0" distL="114300" distR="114300" simplePos="0" relativeHeight="251660288" behindDoc="0" locked="0" layoutInCell="1" allowOverlap="1" wp14:anchorId="2C4196E6" wp14:editId="6B46B53E">
                  <wp:simplePos x="0" y="0"/>
                  <wp:positionH relativeFrom="column">
                    <wp:posOffset>-52070</wp:posOffset>
                  </wp:positionH>
                  <wp:positionV relativeFrom="paragraph">
                    <wp:posOffset>147955</wp:posOffset>
                  </wp:positionV>
                  <wp:extent cx="5800725" cy="0"/>
                  <wp:effectExtent l="0" t="0" r="28575" b="19050"/>
                  <wp:wrapNone/>
                  <wp:docPr id="7" name="Rechte verbindingslijn 7"/>
                  <wp:cNvGraphicFramePr/>
                  <a:graphic xmlns:a="http://schemas.openxmlformats.org/drawingml/2006/main">
                    <a:graphicData uri="http://schemas.microsoft.com/office/word/2010/wordprocessingShape">
                      <wps:wsp>
                        <wps:cNvCnPr/>
                        <wps:spPr>
                          <a:xfrm>
                            <a:off x="0" y="0"/>
                            <a:ext cx="580072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7D0B5" id="Rechte verbindingslijn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pt,11.65pt" to="452.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" strokecolor="#002060"/>
              </w:pict>
            </mc:Fallback>
          </mc:AlternateContent>
        </w:r>
      </w:p>
      <w:p w:rsidR="003301DB" w:rsidRPr="009C711A" w:rsidRDefault="003301DB">
        <w:pPr>
          <w:pStyle w:val="Voettekst"/>
          <w:jc w:val="right"/>
          <w:rPr>
            <w:b/>
            <w:color w:val="002060"/>
          </w:rPr>
        </w:pPr>
        <w:r>
          <w:rPr>
            <w:b/>
            <w:noProof/>
            <w:color w:val="002060"/>
            <w:lang w:eastAsia="nl-NL"/>
          </w:rPr>
          <mc:AlternateContent>
            <mc:Choice Requires="wps">
              <w:drawing>
                <wp:anchor distT="0" distB="0" distL="114300" distR="114300" simplePos="0" relativeHeight="251659264" behindDoc="0" locked="0" layoutInCell="1" allowOverlap="1" wp14:anchorId="12A3F480" wp14:editId="36E79869">
                  <wp:simplePos x="0" y="0"/>
                  <wp:positionH relativeFrom="column">
                    <wp:posOffset>-33020</wp:posOffset>
                  </wp:positionH>
                  <wp:positionV relativeFrom="paragraph">
                    <wp:posOffset>-32385</wp:posOffset>
                  </wp:positionV>
                  <wp:extent cx="9525" cy="9525"/>
                  <wp:effectExtent l="0" t="0" r="28575" b="28575"/>
                  <wp:wrapNone/>
                  <wp:docPr id="6" name="Rechte verbindingslijn 6"/>
                  <wp:cNvGraphicFramePr/>
                  <a:graphic xmlns:a="http://schemas.openxmlformats.org/drawingml/2006/main">
                    <a:graphicData uri="http://schemas.microsoft.com/office/word/2010/wordprocessingShape">
                      <wps:wsp>
                        <wps:cNvCnPr/>
                        <wps:spPr>
                          <a:xfrm flipV="1">
                            <a:off x="0" y="0"/>
                            <a:ext cx="9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DF1BB" id="Rechte verbindingslijn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pt,-2.55pt" to="-1.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" strokecolor="#4579b8 [3044]"/>
              </w:pict>
            </mc:Fallback>
          </mc:AlternateContent>
        </w:r>
        <w:r w:rsidRPr="009C711A">
          <w:rPr>
            <w:b/>
            <w:color w:val="002060"/>
          </w:rPr>
          <w:fldChar w:fldCharType="begin"/>
        </w:r>
        <w:r w:rsidRPr="009C711A">
          <w:rPr>
            <w:b/>
            <w:color w:val="002060"/>
          </w:rPr>
          <w:instrText>PAGE   \* MERGEFORMAT</w:instrText>
        </w:r>
        <w:r w:rsidRPr="009C711A">
          <w:rPr>
            <w:b/>
            <w:color w:val="002060"/>
          </w:rPr>
          <w:fldChar w:fldCharType="separate"/>
        </w:r>
        <w:r w:rsidR="00F30ACF">
          <w:rPr>
            <w:b/>
            <w:noProof/>
            <w:color w:val="002060"/>
          </w:rPr>
          <w:t>7</w:t>
        </w:r>
        <w:r w:rsidRPr="009C711A">
          <w:rPr>
            <w:b/>
            <w:color w:val="002060"/>
          </w:rPr>
          <w:fldChar w:fldCharType="end"/>
        </w:r>
      </w:p>
    </w:sdtContent>
  </w:sdt>
  <w:p w:rsidR="003301DB" w:rsidRPr="00942EC5" w:rsidRDefault="003301DB" w:rsidP="006B0B25">
    <w:pPr>
      <w:pStyle w:val="Voettekst"/>
      <w:tabs>
        <w:tab w:val="left" w:pos="2552"/>
      </w:tabs>
      <w:rPr>
        <w:b/>
        <w:color w:val="365F91" w:themeColor="accent1" w:themeShade="BF"/>
        <w:sz w:val="20"/>
        <w:szCs w:val="20"/>
      </w:rPr>
    </w:pPr>
    <w:r w:rsidRPr="00933EB2">
      <w:rPr>
        <w:noProof/>
        <w:lang w:eastAsia="nl-NL"/>
      </w:rPr>
      <w:drawing>
        <wp:inline distT="0" distB="0" distL="0" distR="0" wp14:anchorId="6DCEB9AD" wp14:editId="2EB61144">
          <wp:extent cx="971550" cy="411291"/>
          <wp:effectExtent l="0" t="0" r="0" b="8255"/>
          <wp:docPr id="43"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996224" cy="421736"/>
                  </a:xfrm>
                  <a:prstGeom prst="rect">
                    <a:avLst/>
                  </a:prstGeom>
                </pic:spPr>
              </pic:pic>
            </a:graphicData>
          </a:graphic>
        </wp:inline>
      </w:drawing>
    </w:r>
    <w:r>
      <w:t xml:space="preserve">    </w:t>
    </w:r>
    <w:r w:rsidR="000343FA">
      <w:rPr>
        <w:b/>
        <w:color w:val="365F91" w:themeColor="accent1" w:themeShade="BF"/>
      </w:rPr>
      <w:t>1 maart</w:t>
    </w:r>
    <w:r w:rsidR="002D6537">
      <w:rPr>
        <w:b/>
        <w:color w:val="365F91" w:themeColor="accent1" w:themeShade="BF"/>
      </w:rPr>
      <w:t xml:space="preserve"> 2021 versie 1</w:t>
    </w:r>
  </w:p>
  <w:p w:rsidR="003301DB" w:rsidRDefault="003301D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C99" w:rsidRDefault="00783C99" w:rsidP="00933EB2">
      <w:r>
        <w:separator/>
      </w:r>
    </w:p>
  </w:footnote>
  <w:footnote w:type="continuationSeparator" w:id="0">
    <w:p w:rsidR="00783C99" w:rsidRDefault="00783C99" w:rsidP="00933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1DB" w:rsidRDefault="003301DB" w:rsidP="009C711A">
    <w:pPr>
      <w:pStyle w:val="Koptekst"/>
    </w:pPr>
    <w:r w:rsidRPr="000343FA">
      <w:rPr>
        <w:noProof/>
        <w:color w:val="17365D" w:themeColor="text2" w:themeShade="BF"/>
        <w:lang w:eastAsia="nl-NL"/>
      </w:rPr>
      <w:drawing>
        <wp:inline distT="0" distB="0" distL="0" distR="0" wp14:anchorId="069FED24" wp14:editId="40594137">
          <wp:extent cx="1802205" cy="762935"/>
          <wp:effectExtent l="19050" t="0" r="7545" b="0"/>
          <wp:docPr id="42"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r w:rsidRPr="000343FA">
      <w:rPr>
        <w:color w:val="17365D" w:themeColor="text2" w:themeShade="BF"/>
      </w:rPr>
      <w:t xml:space="preserve">                                                     </w:t>
    </w:r>
    <w:r w:rsidR="002D6537" w:rsidRPr="000343FA">
      <w:rPr>
        <w:b/>
        <w:color w:val="17365D" w:themeColor="text2" w:themeShade="BF"/>
        <w:sz w:val="24"/>
        <w:szCs w:val="24"/>
      </w:rPr>
      <w:t>Jaarverslag 2020</w:t>
    </w:r>
    <w:r w:rsidRPr="000343FA">
      <w:rPr>
        <w:b/>
        <w:color w:val="17365D" w:themeColor="text2" w:themeShade="BF"/>
        <w:sz w:val="24"/>
        <w:szCs w:val="24"/>
      </w:rPr>
      <w:t xml:space="preserve"> van de Lezersraad</w:t>
    </w:r>
    <w:r>
      <w:tab/>
    </w:r>
  </w:p>
  <w:p w:rsidR="003301DB" w:rsidRDefault="003301DB">
    <w:pPr>
      <w:pStyle w:val="Koptekst"/>
    </w:pPr>
  </w:p>
  <w:p w:rsidR="003301DB" w:rsidRPr="00933EB2" w:rsidRDefault="003301DB">
    <w:pPr>
      <w:pStyle w:val="Koptekst"/>
      <w:rPr>
        <w:color w:val="17365D" w:themeColor="text2" w:themeShade="BF"/>
      </w:rPr>
    </w:pPr>
    <w:r>
      <w:rPr>
        <w:noProof/>
        <w:color w:val="17365D" w:themeColor="text2" w:themeShade="BF"/>
        <w:lang w:eastAsia="nl-NL"/>
      </w:rPr>
      <mc:AlternateContent>
        <mc:Choice Requires="wps">
          <w:drawing>
            <wp:anchor distT="0" distB="0" distL="114300" distR="114300" simplePos="0" relativeHeight="251658240" behindDoc="0" locked="0" layoutInCell="1" allowOverlap="1" wp14:anchorId="34023A62" wp14:editId="54868F27">
              <wp:simplePos x="0" y="0"/>
              <wp:positionH relativeFrom="column">
                <wp:posOffset>-52705</wp:posOffset>
              </wp:positionH>
              <wp:positionV relativeFrom="paragraph">
                <wp:posOffset>86995</wp:posOffset>
              </wp:positionV>
              <wp:extent cx="5755640" cy="635"/>
              <wp:effectExtent l="0" t="0" r="3556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0" cy="63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05264" id="_x0000_t32" coordsize="21600,21600" o:spt="32" o:oned="t" path="m,l21600,21600e" filled="f">
              <v:path arrowok="t" fillok="f" o:connecttype="none"/>
              <o:lock v:ext="edit" shapetype="t"/>
            </v:shapetype>
            <v:shape id="AutoShape 1" o:spid="_x0000_s1026" type="#_x0000_t32" style="position:absolute;margin-left:-4.15pt;margin-top:6.85pt;width:453.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" strokecolor="#00206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1779"/>
    <w:multiLevelType w:val="hybridMultilevel"/>
    <w:tmpl w:val="D02223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9B7AEA"/>
    <w:multiLevelType w:val="hybridMultilevel"/>
    <w:tmpl w:val="9EDE4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0C5A24"/>
    <w:multiLevelType w:val="hybridMultilevel"/>
    <w:tmpl w:val="A6F2FE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033AA"/>
    <w:multiLevelType w:val="hybridMultilevel"/>
    <w:tmpl w:val="1A1058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86F1A28"/>
    <w:multiLevelType w:val="hybridMultilevel"/>
    <w:tmpl w:val="CDB41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8A5607"/>
    <w:multiLevelType w:val="hybridMultilevel"/>
    <w:tmpl w:val="25B29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570C21"/>
    <w:multiLevelType w:val="hybridMultilevel"/>
    <w:tmpl w:val="93F6DD24"/>
    <w:lvl w:ilvl="0" w:tplc="A0F8B28E">
      <w:start w:val="1"/>
      <w:numFmt w:val="decimal"/>
      <w:lvlText w:val="%1."/>
      <w:lvlJc w:val="left"/>
      <w:pPr>
        <w:ind w:left="720" w:hanging="360"/>
      </w:pPr>
      <w:rPr>
        <w:rFonts w:cs="Arial"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7E72DF"/>
    <w:multiLevelType w:val="hybridMultilevel"/>
    <w:tmpl w:val="25C45582"/>
    <w:lvl w:ilvl="0" w:tplc="4300B0BA">
      <w:start w:val="1"/>
      <w:numFmt w:val="decimal"/>
      <w:lvlText w:val="%1."/>
      <w:lvlJc w:val="left"/>
      <w:pPr>
        <w:ind w:left="3591" w:hanging="360"/>
      </w:pPr>
      <w:rPr>
        <w:rFonts w:eastAsia="Times New Roman" w:cs="Arial" w:hint="default"/>
        <w:b w:val="0"/>
      </w:rPr>
    </w:lvl>
    <w:lvl w:ilvl="1" w:tplc="04130019" w:tentative="1">
      <w:start w:val="1"/>
      <w:numFmt w:val="lowerLetter"/>
      <w:lvlText w:val="%2."/>
      <w:lvlJc w:val="left"/>
      <w:pPr>
        <w:ind w:left="4311" w:hanging="360"/>
      </w:pPr>
    </w:lvl>
    <w:lvl w:ilvl="2" w:tplc="0413001B" w:tentative="1">
      <w:start w:val="1"/>
      <w:numFmt w:val="lowerRoman"/>
      <w:lvlText w:val="%3."/>
      <w:lvlJc w:val="right"/>
      <w:pPr>
        <w:ind w:left="5031" w:hanging="180"/>
      </w:pPr>
    </w:lvl>
    <w:lvl w:ilvl="3" w:tplc="0413000F" w:tentative="1">
      <w:start w:val="1"/>
      <w:numFmt w:val="decimal"/>
      <w:lvlText w:val="%4."/>
      <w:lvlJc w:val="left"/>
      <w:pPr>
        <w:ind w:left="5751" w:hanging="360"/>
      </w:pPr>
    </w:lvl>
    <w:lvl w:ilvl="4" w:tplc="04130019" w:tentative="1">
      <w:start w:val="1"/>
      <w:numFmt w:val="lowerLetter"/>
      <w:lvlText w:val="%5."/>
      <w:lvlJc w:val="left"/>
      <w:pPr>
        <w:ind w:left="6471" w:hanging="360"/>
      </w:pPr>
    </w:lvl>
    <w:lvl w:ilvl="5" w:tplc="0413001B" w:tentative="1">
      <w:start w:val="1"/>
      <w:numFmt w:val="lowerRoman"/>
      <w:lvlText w:val="%6."/>
      <w:lvlJc w:val="right"/>
      <w:pPr>
        <w:ind w:left="7191" w:hanging="180"/>
      </w:pPr>
    </w:lvl>
    <w:lvl w:ilvl="6" w:tplc="0413000F" w:tentative="1">
      <w:start w:val="1"/>
      <w:numFmt w:val="decimal"/>
      <w:lvlText w:val="%7."/>
      <w:lvlJc w:val="left"/>
      <w:pPr>
        <w:ind w:left="7911" w:hanging="360"/>
      </w:pPr>
    </w:lvl>
    <w:lvl w:ilvl="7" w:tplc="04130019" w:tentative="1">
      <w:start w:val="1"/>
      <w:numFmt w:val="lowerLetter"/>
      <w:lvlText w:val="%8."/>
      <w:lvlJc w:val="left"/>
      <w:pPr>
        <w:ind w:left="8631" w:hanging="360"/>
      </w:pPr>
    </w:lvl>
    <w:lvl w:ilvl="8" w:tplc="0413001B" w:tentative="1">
      <w:start w:val="1"/>
      <w:numFmt w:val="lowerRoman"/>
      <w:lvlText w:val="%9."/>
      <w:lvlJc w:val="right"/>
      <w:pPr>
        <w:ind w:left="9351" w:hanging="180"/>
      </w:pPr>
    </w:lvl>
  </w:abstractNum>
  <w:abstractNum w:abstractNumId="8" w15:restartNumberingAfterBreak="0">
    <w:nsid w:val="1EF25F8B"/>
    <w:multiLevelType w:val="hybridMultilevel"/>
    <w:tmpl w:val="5CBC1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A521A1"/>
    <w:multiLevelType w:val="hybridMultilevel"/>
    <w:tmpl w:val="7D187254"/>
    <w:lvl w:ilvl="0" w:tplc="4300B0BA">
      <w:start w:val="1"/>
      <w:numFmt w:val="decimal"/>
      <w:lvlText w:val="%1."/>
      <w:lvlJc w:val="left"/>
      <w:pPr>
        <w:ind w:left="720" w:hanging="360"/>
      </w:pPr>
      <w:rPr>
        <w:rFonts w:eastAsia="Times New Roman"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8F3563"/>
    <w:multiLevelType w:val="hybridMultilevel"/>
    <w:tmpl w:val="E8C67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EA5914"/>
    <w:multiLevelType w:val="hybridMultilevel"/>
    <w:tmpl w:val="3E5A7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124F14"/>
    <w:multiLevelType w:val="hybridMultilevel"/>
    <w:tmpl w:val="3A54188C"/>
    <w:lvl w:ilvl="0" w:tplc="FE86254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25A028F"/>
    <w:multiLevelType w:val="hybridMultilevel"/>
    <w:tmpl w:val="C7B85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7D57D9"/>
    <w:multiLevelType w:val="hybridMultilevel"/>
    <w:tmpl w:val="84E6F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F219D4"/>
    <w:multiLevelType w:val="hybridMultilevel"/>
    <w:tmpl w:val="3202FC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4A1AA4"/>
    <w:multiLevelType w:val="hybridMultilevel"/>
    <w:tmpl w:val="9ECC8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A303488"/>
    <w:multiLevelType w:val="hybridMultilevel"/>
    <w:tmpl w:val="16BCA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CD4046A"/>
    <w:multiLevelType w:val="hybridMultilevel"/>
    <w:tmpl w:val="2026CEE0"/>
    <w:lvl w:ilvl="0" w:tplc="FE98997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3DC40B4"/>
    <w:multiLevelType w:val="hybridMultilevel"/>
    <w:tmpl w:val="D5DE21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1A0CCD"/>
    <w:multiLevelType w:val="multilevel"/>
    <w:tmpl w:val="9BDE0D4C"/>
    <w:styleLink w:val="LijstalineaKB"/>
    <w:lvl w:ilvl="0">
      <w:start w:val="1"/>
      <w:numFmt w:val="bullet"/>
      <w:lvlText w:val=""/>
      <w:lvlJc w:val="left"/>
      <w:pPr>
        <w:ind w:left="340" w:hanging="340"/>
      </w:pPr>
      <w:rPr>
        <w:rFonts w:ascii="Symbol" w:hAnsi="Symbol" w:hint="default"/>
        <w:color w:val="000000" w:themeColor="text1"/>
      </w:rPr>
    </w:lvl>
    <w:lvl w:ilvl="1">
      <w:start w:val="1"/>
      <w:numFmt w:val="bullet"/>
      <w:lvlText w:val="–"/>
      <w:lvlJc w:val="left"/>
      <w:pPr>
        <w:ind w:left="680" w:hanging="340"/>
      </w:pPr>
      <w:rPr>
        <w:rFonts w:ascii="DINRoundPro" w:hAnsi="DINRoundPro" w:hint="default"/>
        <w:color w:val="000000" w:themeColor="text1"/>
      </w:rPr>
    </w:lvl>
    <w:lvl w:ilvl="2">
      <w:start w:val="1"/>
      <w:numFmt w:val="bullet"/>
      <w:lvlText w:val="◦"/>
      <w:lvlJc w:val="left"/>
      <w:pPr>
        <w:ind w:left="1020" w:hanging="340"/>
      </w:pPr>
      <w:rPr>
        <w:rFonts w:ascii="Calibri" w:hAnsi="Calibri" w:hint="default"/>
        <w:color w:val="000000" w:themeColor="text1"/>
      </w:rPr>
    </w:lvl>
    <w:lvl w:ilvl="3">
      <w:start w:val="1"/>
      <w:numFmt w:val="bullet"/>
      <w:lvlText w:val="–"/>
      <w:lvlJc w:val="left"/>
      <w:pPr>
        <w:ind w:left="1360" w:hanging="340"/>
      </w:pPr>
      <w:rPr>
        <w:rFonts w:ascii="DINRoundPro" w:hAnsi="DINRoundPro" w:hint="default"/>
        <w:color w:val="000000" w:themeColor="text1"/>
      </w:rPr>
    </w:lvl>
    <w:lvl w:ilvl="4">
      <w:start w:val="1"/>
      <w:numFmt w:val="bullet"/>
      <w:lvlText w:val="–"/>
      <w:lvlJc w:val="left"/>
      <w:pPr>
        <w:ind w:left="1700" w:hanging="340"/>
      </w:pPr>
      <w:rPr>
        <w:rFonts w:ascii="DINRoundPro" w:hAnsi="DINRoundPro" w:hint="default"/>
        <w:color w:val="000000" w:themeColor="text1"/>
      </w:rPr>
    </w:lvl>
    <w:lvl w:ilvl="5">
      <w:start w:val="1"/>
      <w:numFmt w:val="bullet"/>
      <w:lvlText w:val="–"/>
      <w:lvlJc w:val="left"/>
      <w:pPr>
        <w:ind w:left="2040" w:hanging="340"/>
      </w:pPr>
      <w:rPr>
        <w:rFonts w:ascii="DINRoundPro" w:hAnsi="DINRoundPro" w:hint="default"/>
        <w:color w:val="000000" w:themeColor="text1"/>
      </w:rPr>
    </w:lvl>
    <w:lvl w:ilvl="6">
      <w:start w:val="1"/>
      <w:numFmt w:val="bullet"/>
      <w:lvlText w:val="–"/>
      <w:lvlJc w:val="left"/>
      <w:pPr>
        <w:ind w:left="2380" w:hanging="340"/>
      </w:pPr>
      <w:rPr>
        <w:rFonts w:ascii="DINRoundPro" w:hAnsi="DINRoundPro" w:hint="default"/>
        <w:color w:val="000000" w:themeColor="text1"/>
      </w:rPr>
    </w:lvl>
    <w:lvl w:ilvl="7">
      <w:start w:val="1"/>
      <w:numFmt w:val="bullet"/>
      <w:lvlText w:val="–"/>
      <w:lvlJc w:val="left"/>
      <w:pPr>
        <w:ind w:left="2720" w:hanging="340"/>
      </w:pPr>
      <w:rPr>
        <w:rFonts w:ascii="DINRoundPro" w:hAnsi="DINRoundPro" w:hint="default"/>
        <w:color w:val="000000" w:themeColor="text1"/>
      </w:rPr>
    </w:lvl>
    <w:lvl w:ilvl="8">
      <w:start w:val="1"/>
      <w:numFmt w:val="bullet"/>
      <w:lvlText w:val="–"/>
      <w:lvlJc w:val="left"/>
      <w:pPr>
        <w:ind w:left="3060" w:hanging="340"/>
      </w:pPr>
      <w:rPr>
        <w:rFonts w:ascii="DINRoundPro" w:hAnsi="DINRoundPro" w:hint="default"/>
        <w:color w:val="000000" w:themeColor="text1"/>
      </w:rPr>
    </w:lvl>
  </w:abstractNum>
  <w:abstractNum w:abstractNumId="21" w15:restartNumberingAfterBreak="0">
    <w:nsid w:val="351B0B04"/>
    <w:multiLevelType w:val="hybridMultilevel"/>
    <w:tmpl w:val="6D76D4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4B35DB"/>
    <w:multiLevelType w:val="hybridMultilevel"/>
    <w:tmpl w:val="C6C4C5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D52D3B"/>
    <w:multiLevelType w:val="hybridMultilevel"/>
    <w:tmpl w:val="E334EA74"/>
    <w:lvl w:ilvl="0" w:tplc="4300B0BA">
      <w:start w:val="1"/>
      <w:numFmt w:val="decimal"/>
      <w:lvlText w:val="%1."/>
      <w:lvlJc w:val="left"/>
      <w:pPr>
        <w:ind w:left="720" w:hanging="360"/>
      </w:pPr>
      <w:rPr>
        <w:rFonts w:eastAsia="Times New Roman"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2951E45"/>
    <w:multiLevelType w:val="hybridMultilevel"/>
    <w:tmpl w:val="C9264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2FD262B"/>
    <w:multiLevelType w:val="hybridMultilevel"/>
    <w:tmpl w:val="F8242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8B80760"/>
    <w:multiLevelType w:val="hybridMultilevel"/>
    <w:tmpl w:val="21B6A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94362D8"/>
    <w:multiLevelType w:val="multilevel"/>
    <w:tmpl w:val="9BDE0D4C"/>
    <w:lvl w:ilvl="0">
      <w:start w:val="1"/>
      <w:numFmt w:val="bullet"/>
      <w:lvlText w:val=""/>
      <w:lvlJc w:val="left"/>
      <w:pPr>
        <w:ind w:left="340" w:hanging="340"/>
      </w:pPr>
      <w:rPr>
        <w:rFonts w:ascii="Symbol" w:hAnsi="Symbol" w:hint="default"/>
        <w:color w:val="000000" w:themeColor="text1"/>
      </w:rPr>
    </w:lvl>
    <w:lvl w:ilvl="1">
      <w:start w:val="1"/>
      <w:numFmt w:val="bullet"/>
      <w:lvlText w:val="–"/>
      <w:lvlJc w:val="left"/>
      <w:pPr>
        <w:ind w:left="680" w:hanging="340"/>
      </w:pPr>
      <w:rPr>
        <w:rFonts w:ascii="DINRoundPro" w:hAnsi="DINRoundPro" w:hint="default"/>
        <w:color w:val="000000" w:themeColor="text1"/>
      </w:rPr>
    </w:lvl>
    <w:lvl w:ilvl="2">
      <w:start w:val="1"/>
      <w:numFmt w:val="bullet"/>
      <w:lvlText w:val="◦"/>
      <w:lvlJc w:val="left"/>
      <w:pPr>
        <w:ind w:left="1020" w:hanging="340"/>
      </w:pPr>
      <w:rPr>
        <w:rFonts w:ascii="Calibri" w:hAnsi="Calibri" w:hint="default"/>
        <w:color w:val="000000" w:themeColor="text1"/>
      </w:rPr>
    </w:lvl>
    <w:lvl w:ilvl="3">
      <w:start w:val="1"/>
      <w:numFmt w:val="bullet"/>
      <w:lvlText w:val="–"/>
      <w:lvlJc w:val="left"/>
      <w:pPr>
        <w:ind w:left="1360" w:hanging="340"/>
      </w:pPr>
      <w:rPr>
        <w:rFonts w:ascii="DINRoundPro" w:hAnsi="DINRoundPro" w:hint="default"/>
        <w:color w:val="000000" w:themeColor="text1"/>
      </w:rPr>
    </w:lvl>
    <w:lvl w:ilvl="4">
      <w:start w:val="1"/>
      <w:numFmt w:val="bullet"/>
      <w:lvlText w:val="–"/>
      <w:lvlJc w:val="left"/>
      <w:pPr>
        <w:ind w:left="1700" w:hanging="340"/>
      </w:pPr>
      <w:rPr>
        <w:rFonts w:ascii="DINRoundPro" w:hAnsi="DINRoundPro" w:hint="default"/>
        <w:color w:val="000000" w:themeColor="text1"/>
      </w:rPr>
    </w:lvl>
    <w:lvl w:ilvl="5">
      <w:start w:val="1"/>
      <w:numFmt w:val="bullet"/>
      <w:lvlText w:val="–"/>
      <w:lvlJc w:val="left"/>
      <w:pPr>
        <w:ind w:left="2040" w:hanging="340"/>
      </w:pPr>
      <w:rPr>
        <w:rFonts w:ascii="DINRoundPro" w:hAnsi="DINRoundPro" w:hint="default"/>
        <w:color w:val="000000" w:themeColor="text1"/>
      </w:rPr>
    </w:lvl>
    <w:lvl w:ilvl="6">
      <w:start w:val="1"/>
      <w:numFmt w:val="bullet"/>
      <w:lvlText w:val="–"/>
      <w:lvlJc w:val="left"/>
      <w:pPr>
        <w:ind w:left="2380" w:hanging="340"/>
      </w:pPr>
      <w:rPr>
        <w:rFonts w:ascii="DINRoundPro" w:hAnsi="DINRoundPro" w:hint="default"/>
        <w:color w:val="000000" w:themeColor="text1"/>
      </w:rPr>
    </w:lvl>
    <w:lvl w:ilvl="7">
      <w:start w:val="1"/>
      <w:numFmt w:val="bullet"/>
      <w:lvlText w:val="–"/>
      <w:lvlJc w:val="left"/>
      <w:pPr>
        <w:ind w:left="2720" w:hanging="340"/>
      </w:pPr>
      <w:rPr>
        <w:rFonts w:ascii="DINRoundPro" w:hAnsi="DINRoundPro" w:hint="default"/>
        <w:color w:val="000000" w:themeColor="text1"/>
      </w:rPr>
    </w:lvl>
    <w:lvl w:ilvl="8">
      <w:start w:val="1"/>
      <w:numFmt w:val="bullet"/>
      <w:lvlText w:val="–"/>
      <w:lvlJc w:val="left"/>
      <w:pPr>
        <w:ind w:left="3060" w:hanging="340"/>
      </w:pPr>
      <w:rPr>
        <w:rFonts w:ascii="DINRoundPro" w:hAnsi="DINRoundPro" w:hint="default"/>
        <w:color w:val="000000" w:themeColor="text1"/>
      </w:rPr>
    </w:lvl>
  </w:abstractNum>
  <w:abstractNum w:abstractNumId="28" w15:restartNumberingAfterBreak="0">
    <w:nsid w:val="4B6B7B9F"/>
    <w:multiLevelType w:val="hybridMultilevel"/>
    <w:tmpl w:val="C8C6D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E9C04E6"/>
    <w:multiLevelType w:val="hybridMultilevel"/>
    <w:tmpl w:val="593000BE"/>
    <w:lvl w:ilvl="0" w:tplc="4300B0BA">
      <w:start w:val="1"/>
      <w:numFmt w:val="decimal"/>
      <w:lvlText w:val="%1."/>
      <w:lvlJc w:val="left"/>
      <w:pPr>
        <w:ind w:left="3591" w:hanging="360"/>
      </w:pPr>
      <w:rPr>
        <w:rFonts w:eastAsia="Times New Roman" w:cs="Arial" w:hint="default"/>
        <w:b w:val="0"/>
      </w:rPr>
    </w:lvl>
    <w:lvl w:ilvl="1" w:tplc="04130019" w:tentative="1">
      <w:start w:val="1"/>
      <w:numFmt w:val="lowerLetter"/>
      <w:lvlText w:val="%2."/>
      <w:lvlJc w:val="left"/>
      <w:pPr>
        <w:ind w:left="4311" w:hanging="360"/>
      </w:pPr>
    </w:lvl>
    <w:lvl w:ilvl="2" w:tplc="0413001B" w:tentative="1">
      <w:start w:val="1"/>
      <w:numFmt w:val="lowerRoman"/>
      <w:lvlText w:val="%3."/>
      <w:lvlJc w:val="right"/>
      <w:pPr>
        <w:ind w:left="5031" w:hanging="180"/>
      </w:pPr>
    </w:lvl>
    <w:lvl w:ilvl="3" w:tplc="0413000F" w:tentative="1">
      <w:start w:val="1"/>
      <w:numFmt w:val="decimal"/>
      <w:lvlText w:val="%4."/>
      <w:lvlJc w:val="left"/>
      <w:pPr>
        <w:ind w:left="5751" w:hanging="360"/>
      </w:pPr>
    </w:lvl>
    <w:lvl w:ilvl="4" w:tplc="04130019" w:tentative="1">
      <w:start w:val="1"/>
      <w:numFmt w:val="lowerLetter"/>
      <w:lvlText w:val="%5."/>
      <w:lvlJc w:val="left"/>
      <w:pPr>
        <w:ind w:left="6471" w:hanging="360"/>
      </w:pPr>
    </w:lvl>
    <w:lvl w:ilvl="5" w:tplc="0413001B" w:tentative="1">
      <w:start w:val="1"/>
      <w:numFmt w:val="lowerRoman"/>
      <w:lvlText w:val="%6."/>
      <w:lvlJc w:val="right"/>
      <w:pPr>
        <w:ind w:left="7191" w:hanging="180"/>
      </w:pPr>
    </w:lvl>
    <w:lvl w:ilvl="6" w:tplc="0413000F" w:tentative="1">
      <w:start w:val="1"/>
      <w:numFmt w:val="decimal"/>
      <w:lvlText w:val="%7."/>
      <w:lvlJc w:val="left"/>
      <w:pPr>
        <w:ind w:left="7911" w:hanging="360"/>
      </w:pPr>
    </w:lvl>
    <w:lvl w:ilvl="7" w:tplc="04130019" w:tentative="1">
      <w:start w:val="1"/>
      <w:numFmt w:val="lowerLetter"/>
      <w:lvlText w:val="%8."/>
      <w:lvlJc w:val="left"/>
      <w:pPr>
        <w:ind w:left="8631" w:hanging="360"/>
      </w:pPr>
    </w:lvl>
    <w:lvl w:ilvl="8" w:tplc="0413001B" w:tentative="1">
      <w:start w:val="1"/>
      <w:numFmt w:val="lowerRoman"/>
      <w:lvlText w:val="%9."/>
      <w:lvlJc w:val="right"/>
      <w:pPr>
        <w:ind w:left="9351" w:hanging="180"/>
      </w:pPr>
    </w:lvl>
  </w:abstractNum>
  <w:abstractNum w:abstractNumId="30" w15:restartNumberingAfterBreak="0">
    <w:nsid w:val="537447BA"/>
    <w:multiLevelType w:val="hybridMultilevel"/>
    <w:tmpl w:val="D8F60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306B49"/>
    <w:multiLevelType w:val="hybridMultilevel"/>
    <w:tmpl w:val="DB0E64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7A76006"/>
    <w:multiLevelType w:val="hybridMultilevel"/>
    <w:tmpl w:val="8ABE2604"/>
    <w:lvl w:ilvl="0" w:tplc="641C08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A2D4087"/>
    <w:multiLevelType w:val="hybridMultilevel"/>
    <w:tmpl w:val="D230FFD8"/>
    <w:lvl w:ilvl="0" w:tplc="37E80742">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4" w15:restartNumberingAfterBreak="0">
    <w:nsid w:val="5A60679A"/>
    <w:multiLevelType w:val="hybridMultilevel"/>
    <w:tmpl w:val="78AE2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AD448B9"/>
    <w:multiLevelType w:val="hybridMultilevel"/>
    <w:tmpl w:val="50F2B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E193101"/>
    <w:multiLevelType w:val="hybridMultilevel"/>
    <w:tmpl w:val="6A2EDBBE"/>
    <w:lvl w:ilvl="0" w:tplc="4300B0BA">
      <w:start w:val="1"/>
      <w:numFmt w:val="decimal"/>
      <w:lvlText w:val="%1."/>
      <w:lvlJc w:val="left"/>
      <w:pPr>
        <w:ind w:left="720" w:hanging="360"/>
      </w:pPr>
      <w:rPr>
        <w:rFonts w:eastAsia="Times New Roman"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1955293"/>
    <w:multiLevelType w:val="hybridMultilevel"/>
    <w:tmpl w:val="46C2EA3E"/>
    <w:lvl w:ilvl="0" w:tplc="4300B0BA">
      <w:start w:val="1"/>
      <w:numFmt w:val="decimal"/>
      <w:lvlText w:val="%1."/>
      <w:lvlJc w:val="left"/>
      <w:pPr>
        <w:ind w:left="3591" w:hanging="360"/>
      </w:pPr>
      <w:rPr>
        <w:rFonts w:eastAsia="Times New Roman" w:cs="Arial" w:hint="default"/>
        <w:b w:val="0"/>
      </w:rPr>
    </w:lvl>
    <w:lvl w:ilvl="1" w:tplc="04130019" w:tentative="1">
      <w:start w:val="1"/>
      <w:numFmt w:val="lowerLetter"/>
      <w:lvlText w:val="%2."/>
      <w:lvlJc w:val="left"/>
      <w:pPr>
        <w:ind w:left="4311" w:hanging="360"/>
      </w:pPr>
    </w:lvl>
    <w:lvl w:ilvl="2" w:tplc="0413001B" w:tentative="1">
      <w:start w:val="1"/>
      <w:numFmt w:val="lowerRoman"/>
      <w:lvlText w:val="%3."/>
      <w:lvlJc w:val="right"/>
      <w:pPr>
        <w:ind w:left="5031" w:hanging="180"/>
      </w:pPr>
    </w:lvl>
    <w:lvl w:ilvl="3" w:tplc="0413000F" w:tentative="1">
      <w:start w:val="1"/>
      <w:numFmt w:val="decimal"/>
      <w:lvlText w:val="%4."/>
      <w:lvlJc w:val="left"/>
      <w:pPr>
        <w:ind w:left="5751" w:hanging="360"/>
      </w:pPr>
    </w:lvl>
    <w:lvl w:ilvl="4" w:tplc="04130019" w:tentative="1">
      <w:start w:val="1"/>
      <w:numFmt w:val="lowerLetter"/>
      <w:lvlText w:val="%5."/>
      <w:lvlJc w:val="left"/>
      <w:pPr>
        <w:ind w:left="6471" w:hanging="360"/>
      </w:pPr>
    </w:lvl>
    <w:lvl w:ilvl="5" w:tplc="0413001B" w:tentative="1">
      <w:start w:val="1"/>
      <w:numFmt w:val="lowerRoman"/>
      <w:lvlText w:val="%6."/>
      <w:lvlJc w:val="right"/>
      <w:pPr>
        <w:ind w:left="7191" w:hanging="180"/>
      </w:pPr>
    </w:lvl>
    <w:lvl w:ilvl="6" w:tplc="0413000F" w:tentative="1">
      <w:start w:val="1"/>
      <w:numFmt w:val="decimal"/>
      <w:lvlText w:val="%7."/>
      <w:lvlJc w:val="left"/>
      <w:pPr>
        <w:ind w:left="7911" w:hanging="360"/>
      </w:pPr>
    </w:lvl>
    <w:lvl w:ilvl="7" w:tplc="04130019" w:tentative="1">
      <w:start w:val="1"/>
      <w:numFmt w:val="lowerLetter"/>
      <w:lvlText w:val="%8."/>
      <w:lvlJc w:val="left"/>
      <w:pPr>
        <w:ind w:left="8631" w:hanging="360"/>
      </w:pPr>
    </w:lvl>
    <w:lvl w:ilvl="8" w:tplc="0413001B" w:tentative="1">
      <w:start w:val="1"/>
      <w:numFmt w:val="lowerRoman"/>
      <w:lvlText w:val="%9."/>
      <w:lvlJc w:val="right"/>
      <w:pPr>
        <w:ind w:left="9351" w:hanging="180"/>
      </w:pPr>
    </w:lvl>
  </w:abstractNum>
  <w:abstractNum w:abstractNumId="38" w15:restartNumberingAfterBreak="0">
    <w:nsid w:val="622A1E7F"/>
    <w:multiLevelType w:val="hybridMultilevel"/>
    <w:tmpl w:val="37A66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40C7A7B"/>
    <w:multiLevelType w:val="hybridMultilevel"/>
    <w:tmpl w:val="820EE112"/>
    <w:lvl w:ilvl="0" w:tplc="4202C308">
      <w:start w:val="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C193CE8"/>
    <w:multiLevelType w:val="hybridMultilevel"/>
    <w:tmpl w:val="94E6B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0852CE"/>
    <w:multiLevelType w:val="hybridMultilevel"/>
    <w:tmpl w:val="F1AA8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5CA11FE"/>
    <w:multiLevelType w:val="hybridMultilevel"/>
    <w:tmpl w:val="86561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A2B05A1"/>
    <w:multiLevelType w:val="hybridMultilevel"/>
    <w:tmpl w:val="531026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3"/>
  </w:num>
  <w:num w:numId="2">
    <w:abstractNumId w:val="5"/>
  </w:num>
  <w:num w:numId="3">
    <w:abstractNumId w:val="22"/>
  </w:num>
  <w:num w:numId="4">
    <w:abstractNumId w:val="30"/>
  </w:num>
  <w:num w:numId="5">
    <w:abstractNumId w:val="9"/>
  </w:num>
  <w:num w:numId="6">
    <w:abstractNumId w:val="7"/>
  </w:num>
  <w:num w:numId="7">
    <w:abstractNumId w:val="37"/>
  </w:num>
  <w:num w:numId="8">
    <w:abstractNumId w:val="29"/>
  </w:num>
  <w:num w:numId="9">
    <w:abstractNumId w:val="36"/>
  </w:num>
  <w:num w:numId="10">
    <w:abstractNumId w:val="26"/>
  </w:num>
  <w:num w:numId="11">
    <w:abstractNumId w:val="6"/>
  </w:num>
  <w:num w:numId="12">
    <w:abstractNumId w:val="17"/>
  </w:num>
  <w:num w:numId="13">
    <w:abstractNumId w:val="19"/>
  </w:num>
  <w:num w:numId="14">
    <w:abstractNumId w:val="39"/>
  </w:num>
  <w:num w:numId="15">
    <w:abstractNumId w:val="18"/>
  </w:num>
  <w:num w:numId="16">
    <w:abstractNumId w:val="23"/>
  </w:num>
  <w:num w:numId="17">
    <w:abstractNumId w:val="0"/>
  </w:num>
  <w:num w:numId="18">
    <w:abstractNumId w:val="25"/>
  </w:num>
  <w:num w:numId="19">
    <w:abstractNumId w:val="38"/>
  </w:num>
  <w:num w:numId="20">
    <w:abstractNumId w:val="24"/>
  </w:num>
  <w:num w:numId="21">
    <w:abstractNumId w:val="33"/>
  </w:num>
  <w:num w:numId="22">
    <w:abstractNumId w:val="32"/>
  </w:num>
  <w:num w:numId="23">
    <w:abstractNumId w:val="28"/>
  </w:num>
  <w:num w:numId="24">
    <w:abstractNumId w:val="42"/>
  </w:num>
  <w:num w:numId="25">
    <w:abstractNumId w:val="8"/>
  </w:num>
  <w:num w:numId="26">
    <w:abstractNumId w:val="13"/>
  </w:num>
  <w:num w:numId="27">
    <w:abstractNumId w:val="1"/>
  </w:num>
  <w:num w:numId="28">
    <w:abstractNumId w:val="3"/>
  </w:num>
  <w:num w:numId="29">
    <w:abstractNumId w:val="15"/>
  </w:num>
  <w:num w:numId="30">
    <w:abstractNumId w:val="21"/>
  </w:num>
  <w:num w:numId="31">
    <w:abstractNumId w:val="31"/>
  </w:num>
  <w:num w:numId="32">
    <w:abstractNumId w:val="4"/>
  </w:num>
  <w:num w:numId="33">
    <w:abstractNumId w:val="41"/>
  </w:num>
  <w:num w:numId="34">
    <w:abstractNumId w:val="11"/>
  </w:num>
  <w:num w:numId="35">
    <w:abstractNumId w:val="40"/>
  </w:num>
  <w:num w:numId="36">
    <w:abstractNumId w:val="35"/>
  </w:num>
  <w:num w:numId="37">
    <w:abstractNumId w:val="14"/>
  </w:num>
  <w:num w:numId="38">
    <w:abstractNumId w:val="16"/>
  </w:num>
  <w:num w:numId="39">
    <w:abstractNumId w:val="34"/>
  </w:num>
  <w:num w:numId="40">
    <w:abstractNumId w:val="10"/>
  </w:num>
  <w:num w:numId="41">
    <w:abstractNumId w:val="20"/>
  </w:num>
  <w:num w:numId="42">
    <w:abstractNumId w:val="27"/>
  </w:num>
  <w:num w:numId="43">
    <w:abstractNumId w:val="1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B2"/>
    <w:rsid w:val="000066BB"/>
    <w:rsid w:val="00007204"/>
    <w:rsid w:val="0001567D"/>
    <w:rsid w:val="00020CBF"/>
    <w:rsid w:val="000343FA"/>
    <w:rsid w:val="00037ADB"/>
    <w:rsid w:val="0004079A"/>
    <w:rsid w:val="00046DC4"/>
    <w:rsid w:val="0007403A"/>
    <w:rsid w:val="00096BD4"/>
    <w:rsid w:val="000A3DF5"/>
    <w:rsid w:val="000A44F3"/>
    <w:rsid w:val="000A4C19"/>
    <w:rsid w:val="000B0868"/>
    <w:rsid w:val="000B218D"/>
    <w:rsid w:val="000B348A"/>
    <w:rsid w:val="000C01DD"/>
    <w:rsid w:val="000D35BC"/>
    <w:rsid w:val="000D5B08"/>
    <w:rsid w:val="000D73E7"/>
    <w:rsid w:val="000E3B94"/>
    <w:rsid w:val="000F2BB9"/>
    <w:rsid w:val="000F5716"/>
    <w:rsid w:val="00101AD5"/>
    <w:rsid w:val="0010643D"/>
    <w:rsid w:val="001172A3"/>
    <w:rsid w:val="00124A2B"/>
    <w:rsid w:val="001259FE"/>
    <w:rsid w:val="001309B7"/>
    <w:rsid w:val="00133514"/>
    <w:rsid w:val="0014452F"/>
    <w:rsid w:val="00147263"/>
    <w:rsid w:val="0015073D"/>
    <w:rsid w:val="00164701"/>
    <w:rsid w:val="00172F23"/>
    <w:rsid w:val="00173371"/>
    <w:rsid w:val="00174937"/>
    <w:rsid w:val="00174D3C"/>
    <w:rsid w:val="0017759F"/>
    <w:rsid w:val="00184671"/>
    <w:rsid w:val="001859E8"/>
    <w:rsid w:val="00186A4A"/>
    <w:rsid w:val="0018744D"/>
    <w:rsid w:val="00197177"/>
    <w:rsid w:val="001A06C8"/>
    <w:rsid w:val="001A44C2"/>
    <w:rsid w:val="001A51B8"/>
    <w:rsid w:val="001C36D8"/>
    <w:rsid w:val="001C4AB0"/>
    <w:rsid w:val="001D6DCD"/>
    <w:rsid w:val="001E5566"/>
    <w:rsid w:val="001E580A"/>
    <w:rsid w:val="001E6FE0"/>
    <w:rsid w:val="001E7D71"/>
    <w:rsid w:val="001F2D10"/>
    <w:rsid w:val="001F7D0B"/>
    <w:rsid w:val="0021426B"/>
    <w:rsid w:val="00252AAF"/>
    <w:rsid w:val="00255A3D"/>
    <w:rsid w:val="002672A0"/>
    <w:rsid w:val="00271248"/>
    <w:rsid w:val="00295B83"/>
    <w:rsid w:val="00295C66"/>
    <w:rsid w:val="00296BD9"/>
    <w:rsid w:val="002B008F"/>
    <w:rsid w:val="002B1147"/>
    <w:rsid w:val="002C35E1"/>
    <w:rsid w:val="002D145A"/>
    <w:rsid w:val="002D2E9F"/>
    <w:rsid w:val="002D6254"/>
    <w:rsid w:val="002D6537"/>
    <w:rsid w:val="002F3100"/>
    <w:rsid w:val="003004EA"/>
    <w:rsid w:val="00302D58"/>
    <w:rsid w:val="00320370"/>
    <w:rsid w:val="003301DB"/>
    <w:rsid w:val="00331444"/>
    <w:rsid w:val="00332992"/>
    <w:rsid w:val="00332DD3"/>
    <w:rsid w:val="00336CB2"/>
    <w:rsid w:val="003423DC"/>
    <w:rsid w:val="0035014E"/>
    <w:rsid w:val="00352CE3"/>
    <w:rsid w:val="00354A33"/>
    <w:rsid w:val="003656F8"/>
    <w:rsid w:val="00375A5C"/>
    <w:rsid w:val="003816D3"/>
    <w:rsid w:val="0039224A"/>
    <w:rsid w:val="003A0728"/>
    <w:rsid w:val="003A634F"/>
    <w:rsid w:val="003B2D14"/>
    <w:rsid w:val="003C0730"/>
    <w:rsid w:val="003C4284"/>
    <w:rsid w:val="003D2360"/>
    <w:rsid w:val="003E0616"/>
    <w:rsid w:val="003E57E7"/>
    <w:rsid w:val="003F1CF1"/>
    <w:rsid w:val="003F59B4"/>
    <w:rsid w:val="004018E7"/>
    <w:rsid w:val="004026CF"/>
    <w:rsid w:val="004127B1"/>
    <w:rsid w:val="004227C5"/>
    <w:rsid w:val="00426F1B"/>
    <w:rsid w:val="004317EB"/>
    <w:rsid w:val="00431ACE"/>
    <w:rsid w:val="00435EF1"/>
    <w:rsid w:val="0044460E"/>
    <w:rsid w:val="00444CA7"/>
    <w:rsid w:val="0045574B"/>
    <w:rsid w:val="00455A24"/>
    <w:rsid w:val="00461C48"/>
    <w:rsid w:val="004626FD"/>
    <w:rsid w:val="00467250"/>
    <w:rsid w:val="00470696"/>
    <w:rsid w:val="004715FC"/>
    <w:rsid w:val="004728BF"/>
    <w:rsid w:val="0047296C"/>
    <w:rsid w:val="00472A81"/>
    <w:rsid w:val="0047504D"/>
    <w:rsid w:val="0048246D"/>
    <w:rsid w:val="0048487D"/>
    <w:rsid w:val="00484E6A"/>
    <w:rsid w:val="004B3484"/>
    <w:rsid w:val="004C105D"/>
    <w:rsid w:val="004C1FE7"/>
    <w:rsid w:val="004C4033"/>
    <w:rsid w:val="004D426D"/>
    <w:rsid w:val="004E3284"/>
    <w:rsid w:val="005063CE"/>
    <w:rsid w:val="0051207F"/>
    <w:rsid w:val="005336EA"/>
    <w:rsid w:val="005373B1"/>
    <w:rsid w:val="0054046A"/>
    <w:rsid w:val="0054637A"/>
    <w:rsid w:val="00555FF0"/>
    <w:rsid w:val="005621C1"/>
    <w:rsid w:val="00572816"/>
    <w:rsid w:val="00576539"/>
    <w:rsid w:val="00582518"/>
    <w:rsid w:val="00594E50"/>
    <w:rsid w:val="00595B13"/>
    <w:rsid w:val="005A3A1B"/>
    <w:rsid w:val="005A4A37"/>
    <w:rsid w:val="005B2774"/>
    <w:rsid w:val="005C115B"/>
    <w:rsid w:val="005D193A"/>
    <w:rsid w:val="005D48EA"/>
    <w:rsid w:val="005D6366"/>
    <w:rsid w:val="005D6A0D"/>
    <w:rsid w:val="005D6BBE"/>
    <w:rsid w:val="005E369C"/>
    <w:rsid w:val="005F258D"/>
    <w:rsid w:val="00604CD6"/>
    <w:rsid w:val="00604D91"/>
    <w:rsid w:val="00606BB0"/>
    <w:rsid w:val="00612A7C"/>
    <w:rsid w:val="0061465D"/>
    <w:rsid w:val="00614CA7"/>
    <w:rsid w:val="006150AB"/>
    <w:rsid w:val="0062092F"/>
    <w:rsid w:val="00621C0B"/>
    <w:rsid w:val="00623EF9"/>
    <w:rsid w:val="00626A1D"/>
    <w:rsid w:val="00630A15"/>
    <w:rsid w:val="00631CA3"/>
    <w:rsid w:val="00645EDE"/>
    <w:rsid w:val="00653147"/>
    <w:rsid w:val="00666C90"/>
    <w:rsid w:val="00667A83"/>
    <w:rsid w:val="00673441"/>
    <w:rsid w:val="006A085E"/>
    <w:rsid w:val="006A23B0"/>
    <w:rsid w:val="006B0B25"/>
    <w:rsid w:val="006B0DFF"/>
    <w:rsid w:val="006B0EB7"/>
    <w:rsid w:val="006B12A2"/>
    <w:rsid w:val="006C38A8"/>
    <w:rsid w:val="006C5091"/>
    <w:rsid w:val="006D0B69"/>
    <w:rsid w:val="006D7CAC"/>
    <w:rsid w:val="006E5916"/>
    <w:rsid w:val="006E6E09"/>
    <w:rsid w:val="006F2EB9"/>
    <w:rsid w:val="0070485A"/>
    <w:rsid w:val="00704971"/>
    <w:rsid w:val="00706A01"/>
    <w:rsid w:val="00711176"/>
    <w:rsid w:val="00711ABA"/>
    <w:rsid w:val="00713F1E"/>
    <w:rsid w:val="0071565C"/>
    <w:rsid w:val="00716E94"/>
    <w:rsid w:val="00723BE5"/>
    <w:rsid w:val="0073044E"/>
    <w:rsid w:val="00730BFC"/>
    <w:rsid w:val="00735A2C"/>
    <w:rsid w:val="00736DB7"/>
    <w:rsid w:val="0075531A"/>
    <w:rsid w:val="0075692C"/>
    <w:rsid w:val="00756BC3"/>
    <w:rsid w:val="00756EA4"/>
    <w:rsid w:val="0077480B"/>
    <w:rsid w:val="00776A92"/>
    <w:rsid w:val="0078393E"/>
    <w:rsid w:val="00783C99"/>
    <w:rsid w:val="00785EE8"/>
    <w:rsid w:val="00792F99"/>
    <w:rsid w:val="00793EF3"/>
    <w:rsid w:val="0079406C"/>
    <w:rsid w:val="007A09B7"/>
    <w:rsid w:val="007B1779"/>
    <w:rsid w:val="007C41E0"/>
    <w:rsid w:val="007D02B5"/>
    <w:rsid w:val="007E0E52"/>
    <w:rsid w:val="007E2765"/>
    <w:rsid w:val="007E6308"/>
    <w:rsid w:val="007E6BEF"/>
    <w:rsid w:val="007F5538"/>
    <w:rsid w:val="007F5B68"/>
    <w:rsid w:val="008002A8"/>
    <w:rsid w:val="008072A5"/>
    <w:rsid w:val="00812178"/>
    <w:rsid w:val="00813BF1"/>
    <w:rsid w:val="0083520C"/>
    <w:rsid w:val="00837FCE"/>
    <w:rsid w:val="0084363F"/>
    <w:rsid w:val="0086195C"/>
    <w:rsid w:val="00866268"/>
    <w:rsid w:val="008748F8"/>
    <w:rsid w:val="008752F4"/>
    <w:rsid w:val="00875DF4"/>
    <w:rsid w:val="00881F9F"/>
    <w:rsid w:val="00883774"/>
    <w:rsid w:val="00891CE3"/>
    <w:rsid w:val="00892E36"/>
    <w:rsid w:val="008A0057"/>
    <w:rsid w:val="008B1779"/>
    <w:rsid w:val="008C6520"/>
    <w:rsid w:val="008C6785"/>
    <w:rsid w:val="008D5A83"/>
    <w:rsid w:val="008D65ED"/>
    <w:rsid w:val="008E1AEE"/>
    <w:rsid w:val="008E22CB"/>
    <w:rsid w:val="008E5883"/>
    <w:rsid w:val="008F069E"/>
    <w:rsid w:val="008F2F74"/>
    <w:rsid w:val="008F7BD4"/>
    <w:rsid w:val="0090309B"/>
    <w:rsid w:val="00903DA4"/>
    <w:rsid w:val="00914DD8"/>
    <w:rsid w:val="00926268"/>
    <w:rsid w:val="0092643C"/>
    <w:rsid w:val="00933EB2"/>
    <w:rsid w:val="00934ABF"/>
    <w:rsid w:val="00937E09"/>
    <w:rsid w:val="00942EC5"/>
    <w:rsid w:val="0094347E"/>
    <w:rsid w:val="00943D7F"/>
    <w:rsid w:val="00944FD9"/>
    <w:rsid w:val="009520C5"/>
    <w:rsid w:val="009528D5"/>
    <w:rsid w:val="009545F1"/>
    <w:rsid w:val="00961A1D"/>
    <w:rsid w:val="009633E6"/>
    <w:rsid w:val="009770F9"/>
    <w:rsid w:val="00981C3F"/>
    <w:rsid w:val="0098255E"/>
    <w:rsid w:val="0098484E"/>
    <w:rsid w:val="00984C3D"/>
    <w:rsid w:val="009917DB"/>
    <w:rsid w:val="009B3EB2"/>
    <w:rsid w:val="009B7B85"/>
    <w:rsid w:val="009C27DD"/>
    <w:rsid w:val="009C3193"/>
    <w:rsid w:val="009C711A"/>
    <w:rsid w:val="009D39AF"/>
    <w:rsid w:val="009D4579"/>
    <w:rsid w:val="009D62C8"/>
    <w:rsid w:val="009E1969"/>
    <w:rsid w:val="009E390D"/>
    <w:rsid w:val="009E39E1"/>
    <w:rsid w:val="009E54C8"/>
    <w:rsid w:val="009F306A"/>
    <w:rsid w:val="00A0257E"/>
    <w:rsid w:val="00A03D71"/>
    <w:rsid w:val="00A0662F"/>
    <w:rsid w:val="00A0761C"/>
    <w:rsid w:val="00A113F6"/>
    <w:rsid w:val="00A117F3"/>
    <w:rsid w:val="00A12338"/>
    <w:rsid w:val="00A129B0"/>
    <w:rsid w:val="00A14873"/>
    <w:rsid w:val="00A22D52"/>
    <w:rsid w:val="00A27A69"/>
    <w:rsid w:val="00A3391A"/>
    <w:rsid w:val="00A373AF"/>
    <w:rsid w:val="00A521D7"/>
    <w:rsid w:val="00A70484"/>
    <w:rsid w:val="00A857CA"/>
    <w:rsid w:val="00AA47EC"/>
    <w:rsid w:val="00AA4B16"/>
    <w:rsid w:val="00AA69C2"/>
    <w:rsid w:val="00AB6CBE"/>
    <w:rsid w:val="00AC75F5"/>
    <w:rsid w:val="00AD1EBE"/>
    <w:rsid w:val="00AE28F8"/>
    <w:rsid w:val="00AE7FE5"/>
    <w:rsid w:val="00AF058D"/>
    <w:rsid w:val="00AF17FC"/>
    <w:rsid w:val="00AF2C65"/>
    <w:rsid w:val="00B029BB"/>
    <w:rsid w:val="00B0439C"/>
    <w:rsid w:val="00B22D99"/>
    <w:rsid w:val="00B3556F"/>
    <w:rsid w:val="00B43AFD"/>
    <w:rsid w:val="00B44183"/>
    <w:rsid w:val="00B55044"/>
    <w:rsid w:val="00B644B7"/>
    <w:rsid w:val="00B66DF5"/>
    <w:rsid w:val="00B76EF7"/>
    <w:rsid w:val="00B80453"/>
    <w:rsid w:val="00B80DC2"/>
    <w:rsid w:val="00B80E64"/>
    <w:rsid w:val="00B8499C"/>
    <w:rsid w:val="00B90A84"/>
    <w:rsid w:val="00BA01BC"/>
    <w:rsid w:val="00BB2BFA"/>
    <w:rsid w:val="00BB3020"/>
    <w:rsid w:val="00BB7697"/>
    <w:rsid w:val="00BC023F"/>
    <w:rsid w:val="00BD2F83"/>
    <w:rsid w:val="00BD31F8"/>
    <w:rsid w:val="00C00DF0"/>
    <w:rsid w:val="00C03B86"/>
    <w:rsid w:val="00C03BCC"/>
    <w:rsid w:val="00C138FF"/>
    <w:rsid w:val="00C2349A"/>
    <w:rsid w:val="00C36266"/>
    <w:rsid w:val="00C3745D"/>
    <w:rsid w:val="00C55889"/>
    <w:rsid w:val="00C67A0C"/>
    <w:rsid w:val="00C82405"/>
    <w:rsid w:val="00CA0DD4"/>
    <w:rsid w:val="00CA1D4C"/>
    <w:rsid w:val="00CA6CB1"/>
    <w:rsid w:val="00CB587D"/>
    <w:rsid w:val="00CD7A4B"/>
    <w:rsid w:val="00CE06CC"/>
    <w:rsid w:val="00CE09B0"/>
    <w:rsid w:val="00CE0A8D"/>
    <w:rsid w:val="00CE70CE"/>
    <w:rsid w:val="00CF0770"/>
    <w:rsid w:val="00CF2C0B"/>
    <w:rsid w:val="00CF3324"/>
    <w:rsid w:val="00CF5882"/>
    <w:rsid w:val="00D06ED1"/>
    <w:rsid w:val="00D10686"/>
    <w:rsid w:val="00D167C2"/>
    <w:rsid w:val="00D1694E"/>
    <w:rsid w:val="00D30A8F"/>
    <w:rsid w:val="00D30B12"/>
    <w:rsid w:val="00D4106E"/>
    <w:rsid w:val="00D44C95"/>
    <w:rsid w:val="00D46CC6"/>
    <w:rsid w:val="00D56C04"/>
    <w:rsid w:val="00D61CE3"/>
    <w:rsid w:val="00D74738"/>
    <w:rsid w:val="00D83F95"/>
    <w:rsid w:val="00DA1C9F"/>
    <w:rsid w:val="00DA3612"/>
    <w:rsid w:val="00DA5ED6"/>
    <w:rsid w:val="00DA661E"/>
    <w:rsid w:val="00DB2997"/>
    <w:rsid w:val="00DB2DC4"/>
    <w:rsid w:val="00DB3968"/>
    <w:rsid w:val="00DB4140"/>
    <w:rsid w:val="00DC2C4B"/>
    <w:rsid w:val="00DC602C"/>
    <w:rsid w:val="00DD2372"/>
    <w:rsid w:val="00DE2949"/>
    <w:rsid w:val="00DE54C0"/>
    <w:rsid w:val="00DE78F0"/>
    <w:rsid w:val="00DF3283"/>
    <w:rsid w:val="00E02F7E"/>
    <w:rsid w:val="00E03447"/>
    <w:rsid w:val="00E04D34"/>
    <w:rsid w:val="00E06384"/>
    <w:rsid w:val="00E14DEA"/>
    <w:rsid w:val="00E25B4B"/>
    <w:rsid w:val="00E407A0"/>
    <w:rsid w:val="00E43373"/>
    <w:rsid w:val="00E44007"/>
    <w:rsid w:val="00E45F6C"/>
    <w:rsid w:val="00E55AD3"/>
    <w:rsid w:val="00E56BFB"/>
    <w:rsid w:val="00E608BB"/>
    <w:rsid w:val="00E61BDF"/>
    <w:rsid w:val="00E65413"/>
    <w:rsid w:val="00E6695E"/>
    <w:rsid w:val="00E821B4"/>
    <w:rsid w:val="00E85E3C"/>
    <w:rsid w:val="00E94E03"/>
    <w:rsid w:val="00E952CC"/>
    <w:rsid w:val="00E95627"/>
    <w:rsid w:val="00EA7ECD"/>
    <w:rsid w:val="00EB4533"/>
    <w:rsid w:val="00EB4B65"/>
    <w:rsid w:val="00EC24FF"/>
    <w:rsid w:val="00EF0D15"/>
    <w:rsid w:val="00EF1F8B"/>
    <w:rsid w:val="00F01067"/>
    <w:rsid w:val="00F0279E"/>
    <w:rsid w:val="00F277C5"/>
    <w:rsid w:val="00F30ACF"/>
    <w:rsid w:val="00F4539C"/>
    <w:rsid w:val="00F627FD"/>
    <w:rsid w:val="00F6307C"/>
    <w:rsid w:val="00F7634B"/>
    <w:rsid w:val="00F94ED4"/>
    <w:rsid w:val="00F95D1B"/>
    <w:rsid w:val="00FB0EF2"/>
    <w:rsid w:val="00FC303B"/>
    <w:rsid w:val="00FC33C8"/>
    <w:rsid w:val="00FC698D"/>
    <w:rsid w:val="00FD3346"/>
    <w:rsid w:val="00FE086C"/>
    <w:rsid w:val="00FE3807"/>
    <w:rsid w:val="00FE58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D53005-5782-4C45-8E4A-E67650D0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0057"/>
  </w:style>
  <w:style w:type="paragraph" w:styleId="Kop1">
    <w:name w:val="heading 1"/>
    <w:basedOn w:val="Standaard"/>
    <w:next w:val="Standaard"/>
    <w:link w:val="Kop1Char"/>
    <w:uiPriority w:val="9"/>
    <w:qFormat/>
    <w:rsid w:val="005D6A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06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C652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D48E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33EB2"/>
    <w:rPr>
      <w:rFonts w:ascii="Tahoma" w:hAnsi="Tahoma" w:cs="Tahoma"/>
      <w:sz w:val="16"/>
      <w:szCs w:val="16"/>
    </w:rPr>
  </w:style>
  <w:style w:type="character" w:customStyle="1" w:styleId="BallontekstChar">
    <w:name w:val="Ballontekst Char"/>
    <w:basedOn w:val="Standaardalinea-lettertype"/>
    <w:link w:val="Ballontekst"/>
    <w:uiPriority w:val="99"/>
    <w:semiHidden/>
    <w:rsid w:val="00933EB2"/>
    <w:rPr>
      <w:rFonts w:ascii="Tahoma" w:hAnsi="Tahoma" w:cs="Tahoma"/>
      <w:sz w:val="16"/>
      <w:szCs w:val="16"/>
    </w:rPr>
  </w:style>
  <w:style w:type="paragraph" w:styleId="Koptekst">
    <w:name w:val="header"/>
    <w:basedOn w:val="Standaard"/>
    <w:link w:val="KoptekstChar"/>
    <w:uiPriority w:val="99"/>
    <w:unhideWhenUsed/>
    <w:rsid w:val="00933EB2"/>
    <w:pPr>
      <w:tabs>
        <w:tab w:val="center" w:pos="4536"/>
        <w:tab w:val="right" w:pos="9072"/>
      </w:tabs>
    </w:pPr>
  </w:style>
  <w:style w:type="character" w:customStyle="1" w:styleId="KoptekstChar">
    <w:name w:val="Koptekst Char"/>
    <w:basedOn w:val="Standaardalinea-lettertype"/>
    <w:link w:val="Koptekst"/>
    <w:uiPriority w:val="99"/>
    <w:rsid w:val="00933EB2"/>
  </w:style>
  <w:style w:type="paragraph" w:styleId="Voettekst">
    <w:name w:val="footer"/>
    <w:basedOn w:val="Standaard"/>
    <w:link w:val="VoettekstChar"/>
    <w:uiPriority w:val="99"/>
    <w:unhideWhenUsed/>
    <w:rsid w:val="00933EB2"/>
    <w:pPr>
      <w:tabs>
        <w:tab w:val="center" w:pos="4536"/>
        <w:tab w:val="right" w:pos="9072"/>
      </w:tabs>
    </w:pPr>
  </w:style>
  <w:style w:type="character" w:customStyle="1" w:styleId="VoettekstChar">
    <w:name w:val="Voettekst Char"/>
    <w:basedOn w:val="Standaardalinea-lettertype"/>
    <w:link w:val="Voettekst"/>
    <w:uiPriority w:val="99"/>
    <w:rsid w:val="00933EB2"/>
  </w:style>
  <w:style w:type="paragraph" w:styleId="Lijstalinea">
    <w:name w:val="List Paragraph"/>
    <w:basedOn w:val="Standaard"/>
    <w:uiPriority w:val="12"/>
    <w:qFormat/>
    <w:rsid w:val="008A0057"/>
    <w:pPr>
      <w:ind w:left="720"/>
      <w:contextualSpacing/>
    </w:pPr>
  </w:style>
  <w:style w:type="character" w:customStyle="1" w:styleId="Kop1Char">
    <w:name w:val="Kop 1 Char"/>
    <w:basedOn w:val="Standaardalinea-lettertype"/>
    <w:link w:val="Kop1"/>
    <w:uiPriority w:val="9"/>
    <w:rsid w:val="005D6A0D"/>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5D6A0D"/>
    <w:pPr>
      <w:spacing w:line="276" w:lineRule="auto"/>
      <w:outlineLvl w:val="9"/>
    </w:pPr>
  </w:style>
  <w:style w:type="paragraph" w:styleId="Geenafstand">
    <w:name w:val="No Spacing"/>
    <w:uiPriority w:val="1"/>
    <w:qFormat/>
    <w:rsid w:val="005D6A0D"/>
  </w:style>
  <w:style w:type="paragraph" w:styleId="Inhopg1">
    <w:name w:val="toc 1"/>
    <w:basedOn w:val="Standaard"/>
    <w:next w:val="Standaard"/>
    <w:autoRedefine/>
    <w:uiPriority w:val="39"/>
    <w:unhideWhenUsed/>
    <w:rsid w:val="00735A2C"/>
    <w:pPr>
      <w:spacing w:after="100"/>
    </w:pPr>
  </w:style>
  <w:style w:type="character" w:styleId="Hyperlink">
    <w:name w:val="Hyperlink"/>
    <w:basedOn w:val="Standaardalinea-lettertype"/>
    <w:uiPriority w:val="99"/>
    <w:unhideWhenUsed/>
    <w:rsid w:val="00735A2C"/>
    <w:rPr>
      <w:color w:val="0000FF" w:themeColor="hyperlink"/>
      <w:u w:val="single"/>
    </w:rPr>
  </w:style>
  <w:style w:type="paragraph" w:customStyle="1" w:styleId="footnotedescription">
    <w:name w:val="footnote description"/>
    <w:next w:val="Standaard"/>
    <w:link w:val="footnotedescriptionChar"/>
    <w:hidden/>
    <w:rsid w:val="00B76EF7"/>
    <w:pPr>
      <w:spacing w:line="249" w:lineRule="auto"/>
    </w:pPr>
    <w:rPr>
      <w:rFonts w:ascii="Verdana" w:eastAsia="Verdana" w:hAnsi="Verdana" w:cs="Times New Roman"/>
      <w:color w:val="000000"/>
      <w:sz w:val="16"/>
      <w:szCs w:val="20"/>
      <w:lang w:eastAsia="nl-NL"/>
    </w:rPr>
  </w:style>
  <w:style w:type="character" w:customStyle="1" w:styleId="footnotedescriptionChar">
    <w:name w:val="footnote description Char"/>
    <w:link w:val="footnotedescription"/>
    <w:rsid w:val="00B76EF7"/>
    <w:rPr>
      <w:rFonts w:ascii="Verdana" w:eastAsia="Verdana" w:hAnsi="Verdana" w:cs="Times New Roman"/>
      <w:color w:val="000000"/>
      <w:sz w:val="16"/>
      <w:szCs w:val="20"/>
      <w:lang w:eastAsia="nl-NL"/>
    </w:rPr>
  </w:style>
  <w:style w:type="character" w:customStyle="1" w:styleId="footnotemark">
    <w:name w:val="footnote mark"/>
    <w:hidden/>
    <w:rsid w:val="00B76EF7"/>
    <w:rPr>
      <w:rFonts w:ascii="Verdana" w:eastAsia="Verdana" w:hAnsi="Verdana" w:cs="Verdana"/>
      <w:color w:val="000000"/>
      <w:sz w:val="16"/>
      <w:vertAlign w:val="superscript"/>
    </w:rPr>
  </w:style>
  <w:style w:type="character" w:customStyle="1" w:styleId="Kop2Char">
    <w:name w:val="Kop 2 Char"/>
    <w:basedOn w:val="Standaardalinea-lettertype"/>
    <w:link w:val="Kop2"/>
    <w:uiPriority w:val="9"/>
    <w:rsid w:val="00D06ED1"/>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5D48EA"/>
    <w:pPr>
      <w:tabs>
        <w:tab w:val="right" w:leader="dot" w:pos="9062"/>
      </w:tabs>
      <w:spacing w:after="100"/>
      <w:ind w:left="220"/>
    </w:pPr>
    <w:rPr>
      <w:rFonts w:cstheme="minorHAnsi"/>
      <w:noProof/>
      <w:shd w:val="clear" w:color="auto" w:fill="FFFFFF"/>
    </w:rPr>
  </w:style>
  <w:style w:type="paragraph" w:styleId="Voetnoottekst">
    <w:name w:val="footnote text"/>
    <w:basedOn w:val="Standaard"/>
    <w:link w:val="VoetnoottekstChar"/>
    <w:uiPriority w:val="99"/>
    <w:semiHidden/>
    <w:unhideWhenUsed/>
    <w:rsid w:val="00133514"/>
    <w:rPr>
      <w:rFonts w:ascii="Arial" w:hAnsi="Arial" w:cs="Arial"/>
      <w:sz w:val="20"/>
      <w:szCs w:val="20"/>
    </w:rPr>
  </w:style>
  <w:style w:type="character" w:customStyle="1" w:styleId="VoetnoottekstChar">
    <w:name w:val="Voetnoottekst Char"/>
    <w:basedOn w:val="Standaardalinea-lettertype"/>
    <w:link w:val="Voetnoottekst"/>
    <w:uiPriority w:val="99"/>
    <w:semiHidden/>
    <w:rsid w:val="00133514"/>
    <w:rPr>
      <w:rFonts w:ascii="Arial" w:hAnsi="Arial" w:cs="Arial"/>
      <w:sz w:val="20"/>
      <w:szCs w:val="20"/>
    </w:rPr>
  </w:style>
  <w:style w:type="character" w:styleId="Voetnootmarkering">
    <w:name w:val="footnote reference"/>
    <w:basedOn w:val="Standaardalinea-lettertype"/>
    <w:uiPriority w:val="99"/>
    <w:semiHidden/>
    <w:unhideWhenUsed/>
    <w:rsid w:val="00133514"/>
    <w:rPr>
      <w:vertAlign w:val="superscript"/>
    </w:rPr>
  </w:style>
  <w:style w:type="paragraph" w:styleId="Normaalweb">
    <w:name w:val="Normal (Web)"/>
    <w:basedOn w:val="Standaard"/>
    <w:uiPriority w:val="99"/>
    <w:semiHidden/>
    <w:unhideWhenUsed/>
    <w:rsid w:val="008C6785"/>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C6785"/>
  </w:style>
  <w:style w:type="character" w:customStyle="1" w:styleId="Kop3Char">
    <w:name w:val="Kop 3 Char"/>
    <w:basedOn w:val="Standaardalinea-lettertype"/>
    <w:link w:val="Kop3"/>
    <w:uiPriority w:val="9"/>
    <w:rsid w:val="008C6520"/>
    <w:rPr>
      <w:rFonts w:asciiTheme="majorHAnsi" w:eastAsiaTheme="majorEastAsia" w:hAnsiTheme="majorHAnsi" w:cstheme="majorBidi"/>
      <w:b/>
      <w:bCs/>
      <w:color w:val="4F81BD" w:themeColor="accent1"/>
    </w:rPr>
  </w:style>
  <w:style w:type="paragraph" w:styleId="Inhopg3">
    <w:name w:val="toc 3"/>
    <w:basedOn w:val="Standaard"/>
    <w:next w:val="Standaard"/>
    <w:autoRedefine/>
    <w:uiPriority w:val="39"/>
    <w:unhideWhenUsed/>
    <w:rsid w:val="008C6520"/>
    <w:pPr>
      <w:spacing w:after="100"/>
      <w:ind w:left="440"/>
    </w:pPr>
  </w:style>
  <w:style w:type="numbering" w:customStyle="1" w:styleId="LijstalineaKB">
    <w:name w:val="Lijstalinea KB"/>
    <w:uiPriority w:val="99"/>
    <w:rsid w:val="0098484E"/>
    <w:pPr>
      <w:numPr>
        <w:numId w:val="41"/>
      </w:numPr>
    </w:pPr>
  </w:style>
  <w:style w:type="character" w:customStyle="1" w:styleId="Kop4Char">
    <w:name w:val="Kop 4 Char"/>
    <w:basedOn w:val="Standaardalinea-lettertype"/>
    <w:link w:val="Kop4"/>
    <w:uiPriority w:val="9"/>
    <w:rsid w:val="005D48E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2982">
      <w:bodyDiv w:val="1"/>
      <w:marLeft w:val="0"/>
      <w:marRight w:val="0"/>
      <w:marTop w:val="0"/>
      <w:marBottom w:val="0"/>
      <w:divBdr>
        <w:top w:val="none" w:sz="0" w:space="0" w:color="auto"/>
        <w:left w:val="none" w:sz="0" w:space="0" w:color="auto"/>
        <w:bottom w:val="none" w:sz="0" w:space="0" w:color="auto"/>
        <w:right w:val="none" w:sz="0" w:space="0" w:color="auto"/>
      </w:divBdr>
    </w:div>
    <w:div w:id="1451629387">
      <w:bodyDiv w:val="1"/>
      <w:marLeft w:val="0"/>
      <w:marRight w:val="0"/>
      <w:marTop w:val="0"/>
      <w:marBottom w:val="0"/>
      <w:divBdr>
        <w:top w:val="none" w:sz="0" w:space="0" w:color="auto"/>
        <w:left w:val="none" w:sz="0" w:space="0" w:color="auto"/>
        <w:bottom w:val="none" w:sz="0" w:space="0" w:color="auto"/>
        <w:right w:val="none" w:sz="0" w:space="0" w:color="auto"/>
      </w:divBdr>
    </w:div>
    <w:div w:id="1486585536">
      <w:bodyDiv w:val="1"/>
      <w:marLeft w:val="0"/>
      <w:marRight w:val="0"/>
      <w:marTop w:val="0"/>
      <w:marBottom w:val="0"/>
      <w:divBdr>
        <w:top w:val="none" w:sz="0" w:space="0" w:color="auto"/>
        <w:left w:val="none" w:sz="0" w:space="0" w:color="auto"/>
        <w:bottom w:val="none" w:sz="0" w:space="0" w:color="auto"/>
        <w:right w:val="none" w:sz="0" w:space="0" w:color="auto"/>
      </w:divBdr>
      <w:divsChild>
        <w:div w:id="1154562094">
          <w:marLeft w:val="0"/>
          <w:marRight w:val="0"/>
          <w:marTop w:val="0"/>
          <w:marBottom w:val="0"/>
          <w:divBdr>
            <w:top w:val="none" w:sz="0" w:space="0" w:color="auto"/>
            <w:left w:val="none" w:sz="0" w:space="0" w:color="auto"/>
            <w:bottom w:val="none" w:sz="0" w:space="0" w:color="auto"/>
            <w:right w:val="none" w:sz="0" w:space="0" w:color="auto"/>
          </w:divBdr>
          <w:divsChild>
            <w:div w:id="2090735242">
              <w:marLeft w:val="0"/>
              <w:marRight w:val="0"/>
              <w:marTop w:val="0"/>
              <w:marBottom w:val="0"/>
              <w:divBdr>
                <w:top w:val="none" w:sz="0" w:space="0" w:color="auto"/>
                <w:left w:val="none" w:sz="0" w:space="0" w:color="auto"/>
                <w:bottom w:val="none" w:sz="0" w:space="0" w:color="auto"/>
                <w:right w:val="none" w:sz="0" w:space="0" w:color="auto"/>
              </w:divBdr>
              <w:divsChild>
                <w:div w:id="590510485">
                  <w:marLeft w:val="0"/>
                  <w:marRight w:val="0"/>
                  <w:marTop w:val="0"/>
                  <w:marBottom w:val="0"/>
                  <w:divBdr>
                    <w:top w:val="none" w:sz="0" w:space="0" w:color="auto"/>
                    <w:left w:val="none" w:sz="0" w:space="0" w:color="auto"/>
                    <w:bottom w:val="none" w:sz="0" w:space="0" w:color="auto"/>
                    <w:right w:val="none" w:sz="0" w:space="0" w:color="auto"/>
                  </w:divBdr>
                  <w:divsChild>
                    <w:div w:id="1885633138">
                      <w:marLeft w:val="0"/>
                      <w:marRight w:val="0"/>
                      <w:marTop w:val="0"/>
                      <w:marBottom w:val="0"/>
                      <w:divBdr>
                        <w:top w:val="none" w:sz="0" w:space="0" w:color="auto"/>
                        <w:left w:val="none" w:sz="0" w:space="0" w:color="auto"/>
                        <w:bottom w:val="none" w:sz="0" w:space="0" w:color="auto"/>
                        <w:right w:val="none" w:sz="0" w:space="0" w:color="auto"/>
                      </w:divBdr>
                      <w:divsChild>
                        <w:div w:id="895360255">
                          <w:marLeft w:val="0"/>
                          <w:marRight w:val="0"/>
                          <w:marTop w:val="0"/>
                          <w:marBottom w:val="0"/>
                          <w:divBdr>
                            <w:top w:val="none" w:sz="0" w:space="0" w:color="auto"/>
                            <w:left w:val="none" w:sz="0" w:space="0" w:color="auto"/>
                            <w:bottom w:val="none" w:sz="0" w:space="0" w:color="auto"/>
                            <w:right w:val="none" w:sz="0" w:space="0" w:color="auto"/>
                          </w:divBdr>
                          <w:divsChild>
                            <w:div w:id="642194642">
                              <w:marLeft w:val="0"/>
                              <w:marRight w:val="0"/>
                              <w:marTop w:val="0"/>
                              <w:marBottom w:val="0"/>
                              <w:divBdr>
                                <w:top w:val="none" w:sz="0" w:space="0" w:color="auto"/>
                                <w:left w:val="none" w:sz="0" w:space="0" w:color="auto"/>
                                <w:bottom w:val="none" w:sz="0" w:space="0" w:color="auto"/>
                                <w:right w:val="none" w:sz="0" w:space="0" w:color="auto"/>
                              </w:divBdr>
                              <w:divsChild>
                                <w:div w:id="354429993">
                                  <w:marLeft w:val="0"/>
                                  <w:marRight w:val="0"/>
                                  <w:marTop w:val="0"/>
                                  <w:marBottom w:val="0"/>
                                  <w:divBdr>
                                    <w:top w:val="none" w:sz="0" w:space="0" w:color="auto"/>
                                    <w:left w:val="none" w:sz="0" w:space="0" w:color="auto"/>
                                    <w:bottom w:val="none" w:sz="0" w:space="0" w:color="auto"/>
                                    <w:right w:val="none" w:sz="0" w:space="0" w:color="auto"/>
                                  </w:divBdr>
                                  <w:divsChild>
                                    <w:div w:id="930822255">
                                      <w:marLeft w:val="0"/>
                                      <w:marRight w:val="0"/>
                                      <w:marTop w:val="0"/>
                                      <w:marBottom w:val="0"/>
                                      <w:divBdr>
                                        <w:top w:val="none" w:sz="0" w:space="0" w:color="auto"/>
                                        <w:left w:val="none" w:sz="0" w:space="0" w:color="auto"/>
                                        <w:bottom w:val="none" w:sz="0" w:space="0" w:color="auto"/>
                                        <w:right w:val="none" w:sz="0" w:space="0" w:color="auto"/>
                                      </w:divBdr>
                                      <w:divsChild>
                                        <w:div w:id="342368096">
                                          <w:marLeft w:val="0"/>
                                          <w:marRight w:val="0"/>
                                          <w:marTop w:val="0"/>
                                          <w:marBottom w:val="0"/>
                                          <w:divBdr>
                                            <w:top w:val="none" w:sz="0" w:space="0" w:color="auto"/>
                                            <w:left w:val="none" w:sz="0" w:space="0" w:color="auto"/>
                                            <w:bottom w:val="none" w:sz="0" w:space="0" w:color="auto"/>
                                            <w:right w:val="none" w:sz="0" w:space="0" w:color="auto"/>
                                          </w:divBdr>
                                          <w:divsChild>
                                            <w:div w:id="1871991758">
                                              <w:marLeft w:val="0"/>
                                              <w:marRight w:val="0"/>
                                              <w:marTop w:val="0"/>
                                              <w:marBottom w:val="0"/>
                                              <w:divBdr>
                                                <w:top w:val="none" w:sz="0" w:space="0" w:color="auto"/>
                                                <w:left w:val="none" w:sz="0" w:space="0" w:color="auto"/>
                                                <w:bottom w:val="none" w:sz="0" w:space="0" w:color="auto"/>
                                                <w:right w:val="none" w:sz="0" w:space="0" w:color="auto"/>
                                              </w:divBdr>
                                              <w:divsChild>
                                                <w:div w:id="1232930289">
                                                  <w:marLeft w:val="0"/>
                                                  <w:marRight w:val="0"/>
                                                  <w:marTop w:val="0"/>
                                                  <w:marBottom w:val="0"/>
                                                  <w:divBdr>
                                                    <w:top w:val="none" w:sz="0" w:space="0" w:color="auto"/>
                                                    <w:left w:val="none" w:sz="0" w:space="0" w:color="auto"/>
                                                    <w:bottom w:val="none" w:sz="0" w:space="0" w:color="auto"/>
                                                    <w:right w:val="none" w:sz="0" w:space="0" w:color="auto"/>
                                                  </w:divBdr>
                                                  <w:divsChild>
                                                    <w:div w:id="276572675">
                                                      <w:marLeft w:val="0"/>
                                                      <w:marRight w:val="0"/>
                                                      <w:marTop w:val="0"/>
                                                      <w:marBottom w:val="0"/>
                                                      <w:divBdr>
                                                        <w:top w:val="none" w:sz="0" w:space="0" w:color="auto"/>
                                                        <w:left w:val="none" w:sz="0" w:space="0" w:color="auto"/>
                                                        <w:bottom w:val="none" w:sz="0" w:space="0" w:color="auto"/>
                                                        <w:right w:val="none" w:sz="0" w:space="0" w:color="auto"/>
                                                      </w:divBdr>
                                                      <w:divsChild>
                                                        <w:div w:id="357316569">
                                                          <w:marLeft w:val="0"/>
                                                          <w:marRight w:val="0"/>
                                                          <w:marTop w:val="0"/>
                                                          <w:marBottom w:val="0"/>
                                                          <w:divBdr>
                                                            <w:top w:val="none" w:sz="0" w:space="0" w:color="auto"/>
                                                            <w:left w:val="none" w:sz="0" w:space="0" w:color="auto"/>
                                                            <w:bottom w:val="none" w:sz="0" w:space="0" w:color="auto"/>
                                                            <w:right w:val="none" w:sz="0" w:space="0" w:color="auto"/>
                                                          </w:divBdr>
                                                          <w:divsChild>
                                                            <w:div w:id="965890648">
                                                              <w:marLeft w:val="0"/>
                                                              <w:marRight w:val="0"/>
                                                              <w:marTop w:val="0"/>
                                                              <w:marBottom w:val="0"/>
                                                              <w:divBdr>
                                                                <w:top w:val="none" w:sz="0" w:space="0" w:color="auto"/>
                                                                <w:left w:val="none" w:sz="0" w:space="0" w:color="auto"/>
                                                                <w:bottom w:val="none" w:sz="0" w:space="0" w:color="auto"/>
                                                                <w:right w:val="none" w:sz="0" w:space="0" w:color="auto"/>
                                                              </w:divBdr>
                                                              <w:divsChild>
                                                                <w:div w:id="1368457231">
                                                                  <w:marLeft w:val="0"/>
                                                                  <w:marRight w:val="0"/>
                                                                  <w:marTop w:val="0"/>
                                                                  <w:marBottom w:val="0"/>
                                                                  <w:divBdr>
                                                                    <w:top w:val="none" w:sz="0" w:space="0" w:color="auto"/>
                                                                    <w:left w:val="none" w:sz="0" w:space="0" w:color="auto"/>
                                                                    <w:bottom w:val="none" w:sz="0" w:space="0" w:color="auto"/>
                                                                    <w:right w:val="none" w:sz="0" w:space="0" w:color="auto"/>
                                                                  </w:divBdr>
                                                                  <w:divsChild>
                                                                    <w:div w:id="1956986473">
                                                                      <w:marLeft w:val="0"/>
                                                                      <w:marRight w:val="0"/>
                                                                      <w:marTop w:val="0"/>
                                                                      <w:marBottom w:val="0"/>
                                                                      <w:divBdr>
                                                                        <w:top w:val="none" w:sz="0" w:space="0" w:color="auto"/>
                                                                        <w:left w:val="none" w:sz="0" w:space="0" w:color="auto"/>
                                                                        <w:bottom w:val="none" w:sz="0" w:space="0" w:color="auto"/>
                                                                        <w:right w:val="none" w:sz="0" w:space="0" w:color="auto"/>
                                                                      </w:divBdr>
                                                                      <w:divsChild>
                                                                        <w:div w:id="1249272572">
                                                                          <w:marLeft w:val="0"/>
                                                                          <w:marRight w:val="0"/>
                                                                          <w:marTop w:val="0"/>
                                                                          <w:marBottom w:val="0"/>
                                                                          <w:divBdr>
                                                                            <w:top w:val="none" w:sz="0" w:space="0" w:color="auto"/>
                                                                            <w:left w:val="none" w:sz="0" w:space="0" w:color="auto"/>
                                                                            <w:bottom w:val="none" w:sz="0" w:space="0" w:color="auto"/>
                                                                            <w:right w:val="none" w:sz="0" w:space="0" w:color="auto"/>
                                                                          </w:divBdr>
                                                                          <w:divsChild>
                                                                            <w:div w:id="1461268368">
                                                                              <w:marLeft w:val="0"/>
                                                                              <w:marRight w:val="0"/>
                                                                              <w:marTop w:val="0"/>
                                                                              <w:marBottom w:val="0"/>
                                                                              <w:divBdr>
                                                                                <w:top w:val="none" w:sz="0" w:space="0" w:color="auto"/>
                                                                                <w:left w:val="none" w:sz="0" w:space="0" w:color="auto"/>
                                                                                <w:bottom w:val="none" w:sz="0" w:space="0" w:color="auto"/>
                                                                                <w:right w:val="none" w:sz="0" w:space="0" w:color="auto"/>
                                                                              </w:divBdr>
                                                                              <w:divsChild>
                                                                                <w:div w:id="452989332">
                                                                                  <w:marLeft w:val="0"/>
                                                                                  <w:marRight w:val="0"/>
                                                                                  <w:marTop w:val="0"/>
                                                                                  <w:marBottom w:val="0"/>
                                                                                  <w:divBdr>
                                                                                    <w:top w:val="none" w:sz="0" w:space="0" w:color="auto"/>
                                                                                    <w:left w:val="none" w:sz="0" w:space="0" w:color="auto"/>
                                                                                    <w:bottom w:val="none" w:sz="0" w:space="0" w:color="auto"/>
                                                                                    <w:right w:val="none" w:sz="0" w:space="0" w:color="auto"/>
                                                                                  </w:divBdr>
                                                                                  <w:divsChild>
                                                                                    <w:div w:id="1447240570">
                                                                                      <w:marLeft w:val="0"/>
                                                                                      <w:marRight w:val="0"/>
                                                                                      <w:marTop w:val="0"/>
                                                                                      <w:marBottom w:val="0"/>
                                                                                      <w:divBdr>
                                                                                        <w:top w:val="none" w:sz="0" w:space="0" w:color="auto"/>
                                                                                        <w:left w:val="none" w:sz="0" w:space="0" w:color="auto"/>
                                                                                        <w:bottom w:val="none" w:sz="0" w:space="0" w:color="auto"/>
                                                                                        <w:right w:val="none" w:sz="0" w:space="0" w:color="auto"/>
                                                                                      </w:divBdr>
                                                                                      <w:divsChild>
                                                                                        <w:div w:id="660231306">
                                                                                          <w:marLeft w:val="0"/>
                                                                                          <w:marRight w:val="0"/>
                                                                                          <w:marTop w:val="0"/>
                                                                                          <w:marBottom w:val="0"/>
                                                                                          <w:divBdr>
                                                                                            <w:top w:val="none" w:sz="0" w:space="0" w:color="auto"/>
                                                                                            <w:left w:val="none" w:sz="0" w:space="0" w:color="auto"/>
                                                                                            <w:bottom w:val="none" w:sz="0" w:space="0" w:color="auto"/>
                                                                                            <w:right w:val="none" w:sz="0" w:space="0" w:color="auto"/>
                                                                                          </w:divBdr>
                                                                                          <w:divsChild>
                                                                                            <w:div w:id="130292822">
                                                                                              <w:marLeft w:val="0"/>
                                                                                              <w:marRight w:val="0"/>
                                                                                              <w:marTop w:val="0"/>
                                                                                              <w:marBottom w:val="0"/>
                                                                                              <w:divBdr>
                                                                                                <w:top w:val="none" w:sz="0" w:space="0" w:color="auto"/>
                                                                                                <w:left w:val="none" w:sz="0" w:space="0" w:color="auto"/>
                                                                                                <w:bottom w:val="none" w:sz="0" w:space="0" w:color="auto"/>
                                                                                                <w:right w:val="none" w:sz="0" w:space="0" w:color="auto"/>
                                                                                              </w:divBdr>
                                                                                              <w:divsChild>
                                                                                                <w:div w:id="1101417614">
                                                                                                  <w:marLeft w:val="0"/>
                                                                                                  <w:marRight w:val="0"/>
                                                                                                  <w:marTop w:val="0"/>
                                                                                                  <w:marBottom w:val="0"/>
                                                                                                  <w:divBdr>
                                                                                                    <w:top w:val="none" w:sz="0" w:space="0" w:color="auto"/>
                                                                                                    <w:left w:val="none" w:sz="0" w:space="0" w:color="auto"/>
                                                                                                    <w:bottom w:val="none" w:sz="0" w:space="0" w:color="auto"/>
                                                                                                    <w:right w:val="none" w:sz="0" w:space="0" w:color="auto"/>
                                                                                                  </w:divBdr>
                                                                                                  <w:divsChild>
                                                                                                    <w:div w:id="489951852">
                                                                                                      <w:marLeft w:val="0"/>
                                                                                                      <w:marRight w:val="0"/>
                                                                                                      <w:marTop w:val="0"/>
                                                                                                      <w:marBottom w:val="0"/>
                                                                                                      <w:divBdr>
                                                                                                        <w:top w:val="none" w:sz="0" w:space="0" w:color="auto"/>
                                                                                                        <w:left w:val="none" w:sz="0" w:space="0" w:color="auto"/>
                                                                                                        <w:bottom w:val="none" w:sz="0" w:space="0" w:color="auto"/>
                                                                                                        <w:right w:val="none" w:sz="0" w:space="0" w:color="auto"/>
                                                                                                      </w:divBdr>
                                                                                                      <w:divsChild>
                                                                                                        <w:div w:id="771901432">
                                                                                                          <w:marLeft w:val="0"/>
                                                                                                          <w:marRight w:val="0"/>
                                                                                                          <w:marTop w:val="0"/>
                                                                                                          <w:marBottom w:val="0"/>
                                                                                                          <w:divBdr>
                                                                                                            <w:top w:val="none" w:sz="0" w:space="0" w:color="auto"/>
                                                                                                            <w:left w:val="none" w:sz="0" w:space="0" w:color="auto"/>
                                                                                                            <w:bottom w:val="none" w:sz="0" w:space="0" w:color="auto"/>
                                                                                                            <w:right w:val="none" w:sz="0" w:space="0" w:color="auto"/>
                                                                                                          </w:divBdr>
                                                                                                          <w:divsChild>
                                                                                                            <w:div w:id="160632567">
                                                                                                              <w:marLeft w:val="0"/>
                                                                                                              <w:marRight w:val="0"/>
                                                                                                              <w:marTop w:val="0"/>
                                                                                                              <w:marBottom w:val="0"/>
                                                                                                              <w:divBdr>
                                                                                                                <w:top w:val="none" w:sz="0" w:space="0" w:color="auto"/>
                                                                                                                <w:left w:val="none" w:sz="0" w:space="0" w:color="auto"/>
                                                                                                                <w:bottom w:val="none" w:sz="0" w:space="0" w:color="auto"/>
                                                                                                                <w:right w:val="none" w:sz="0" w:space="0" w:color="auto"/>
                                                                                                              </w:divBdr>
                                                                                                              <w:divsChild>
                                                                                                                <w:div w:id="1215238532">
                                                                                                                  <w:marLeft w:val="0"/>
                                                                                                                  <w:marRight w:val="0"/>
                                                                                                                  <w:marTop w:val="0"/>
                                                                                                                  <w:marBottom w:val="0"/>
                                                                                                                  <w:divBdr>
                                                                                                                    <w:top w:val="none" w:sz="0" w:space="0" w:color="auto"/>
                                                                                                                    <w:left w:val="none" w:sz="0" w:space="0" w:color="auto"/>
                                                                                                                    <w:bottom w:val="none" w:sz="0" w:space="0" w:color="auto"/>
                                                                                                                    <w:right w:val="none" w:sz="0" w:space="0" w:color="auto"/>
                                                                                                                  </w:divBdr>
                                                                                                                  <w:divsChild>
                                                                                                                    <w:div w:id="1319841140">
                                                                                                                      <w:marLeft w:val="0"/>
                                                                                                                      <w:marRight w:val="0"/>
                                                                                                                      <w:marTop w:val="0"/>
                                                                                                                      <w:marBottom w:val="0"/>
                                                                                                                      <w:divBdr>
                                                                                                                        <w:top w:val="none" w:sz="0" w:space="0" w:color="auto"/>
                                                                                                                        <w:left w:val="none" w:sz="0" w:space="0" w:color="auto"/>
                                                                                                                        <w:bottom w:val="none" w:sz="0" w:space="0" w:color="auto"/>
                                                                                                                        <w:right w:val="none" w:sz="0" w:space="0" w:color="auto"/>
                                                                                                                      </w:divBdr>
                                                                                                                      <w:divsChild>
                                                                                                                        <w:div w:id="64840910">
                                                                                                                          <w:marLeft w:val="0"/>
                                                                                                                          <w:marRight w:val="0"/>
                                                                                                                          <w:marTop w:val="0"/>
                                                                                                                          <w:marBottom w:val="0"/>
                                                                                                                          <w:divBdr>
                                                                                                                            <w:top w:val="none" w:sz="0" w:space="0" w:color="auto"/>
                                                                                                                            <w:left w:val="none" w:sz="0" w:space="0" w:color="auto"/>
                                                                                                                            <w:bottom w:val="none" w:sz="0" w:space="0" w:color="auto"/>
                                                                                                                            <w:right w:val="none" w:sz="0" w:space="0" w:color="auto"/>
                                                                                                                          </w:divBdr>
                                                                                                                          <w:divsChild>
                                                                                                                            <w:div w:id="191699126">
                                                                                                                              <w:marLeft w:val="0"/>
                                                                                                                              <w:marRight w:val="0"/>
                                                                                                                              <w:marTop w:val="0"/>
                                                                                                                              <w:marBottom w:val="0"/>
                                                                                                                              <w:divBdr>
                                                                                                                                <w:top w:val="none" w:sz="0" w:space="0" w:color="auto"/>
                                                                                                                                <w:left w:val="none" w:sz="0" w:space="0" w:color="auto"/>
                                                                                                                                <w:bottom w:val="none" w:sz="0" w:space="0" w:color="auto"/>
                                                                                                                                <w:right w:val="none" w:sz="0" w:space="0" w:color="auto"/>
                                                                                                                              </w:divBdr>
                                                                                                                              <w:divsChild>
                                                                                                                                <w:div w:id="14517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assendlezen.nl/iguana/www.main.cls?surl=lezersraa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127DF-3867-4456-8E03-5B14A73D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1741</Words>
  <Characters>9580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van der Pas</dc:creator>
  <cp:lastModifiedBy>Marijke van der Pas</cp:lastModifiedBy>
  <cp:revision>7</cp:revision>
  <cp:lastPrinted>2021-04-14T16:17:00Z</cp:lastPrinted>
  <dcterms:created xsi:type="dcterms:W3CDTF">2021-02-16T13:47:00Z</dcterms:created>
  <dcterms:modified xsi:type="dcterms:W3CDTF">2021-04-14T16:17:00Z</dcterms:modified>
</cp:coreProperties>
</file>