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8C3EE" w14:textId="636950A5" w:rsidR="002E12B9" w:rsidRPr="00E07BDC" w:rsidRDefault="00AA379E" w:rsidP="00344E04">
      <w:pPr>
        <w:rPr>
          <w:sz w:val="24"/>
          <w:szCs w:val="24"/>
        </w:rPr>
      </w:pPr>
      <w:r w:rsidRPr="00E07BDC">
        <w:rPr>
          <w:sz w:val="24"/>
          <w:szCs w:val="24"/>
        </w:rPr>
        <w:t>Laren, 28 februari 2021</w:t>
      </w:r>
    </w:p>
    <w:p w14:paraId="40B10DC0" w14:textId="77777777" w:rsidR="00AA379E" w:rsidRPr="00E07BDC" w:rsidRDefault="00AA379E" w:rsidP="00344E04">
      <w:pPr>
        <w:rPr>
          <w:sz w:val="24"/>
          <w:szCs w:val="24"/>
        </w:rPr>
      </w:pPr>
    </w:p>
    <w:p w14:paraId="5A47B83C" w14:textId="5512BCD1" w:rsidR="00AA379E" w:rsidRPr="00E07BDC" w:rsidRDefault="00AA379E" w:rsidP="00344E04">
      <w:pPr>
        <w:rPr>
          <w:sz w:val="24"/>
          <w:szCs w:val="24"/>
        </w:rPr>
      </w:pPr>
      <w:r w:rsidRPr="00E07BDC">
        <w:rPr>
          <w:sz w:val="24"/>
          <w:szCs w:val="24"/>
        </w:rPr>
        <w:t>Beste Irmgard en Marja,</w:t>
      </w:r>
    </w:p>
    <w:p w14:paraId="14C162FB" w14:textId="77777777" w:rsidR="00E07DE1" w:rsidRPr="00E07BDC" w:rsidRDefault="00AA379E" w:rsidP="00AA379E">
      <w:pPr>
        <w:pStyle w:val="Geenafstand"/>
        <w:rPr>
          <w:sz w:val="24"/>
          <w:szCs w:val="24"/>
        </w:rPr>
      </w:pPr>
      <w:r w:rsidRPr="00E07BDC">
        <w:rPr>
          <w:sz w:val="24"/>
          <w:szCs w:val="24"/>
        </w:rPr>
        <w:t xml:space="preserve">Begin januari is de Lezersraad (Raad) gevraagd om </w:t>
      </w:r>
      <w:r w:rsidR="00E31AD6" w:rsidRPr="00E07BDC">
        <w:rPr>
          <w:sz w:val="24"/>
          <w:szCs w:val="24"/>
        </w:rPr>
        <w:t xml:space="preserve">feedback te geven op de </w:t>
      </w:r>
      <w:r w:rsidRPr="00E07BDC">
        <w:rPr>
          <w:sz w:val="24"/>
          <w:szCs w:val="24"/>
        </w:rPr>
        <w:t>Collectienota 2021 – 2023. De Raad geeft graag gehoor aan deze vraag</w:t>
      </w:r>
      <w:r w:rsidR="00E07DE1" w:rsidRPr="00E07BDC">
        <w:rPr>
          <w:sz w:val="24"/>
          <w:szCs w:val="24"/>
        </w:rPr>
        <w:t xml:space="preserve">. </w:t>
      </w:r>
    </w:p>
    <w:p w14:paraId="26BBE1B1" w14:textId="77777777" w:rsidR="00E07DE1" w:rsidRPr="00E07BDC" w:rsidRDefault="00E07DE1" w:rsidP="00AA379E">
      <w:pPr>
        <w:pStyle w:val="Geenafstand"/>
        <w:rPr>
          <w:sz w:val="24"/>
          <w:szCs w:val="24"/>
        </w:rPr>
      </w:pPr>
    </w:p>
    <w:p w14:paraId="7815A2BF" w14:textId="0573DDE5" w:rsidR="00AA379E" w:rsidRPr="00E07BDC" w:rsidRDefault="00E07DE1" w:rsidP="00E07DE1">
      <w:pPr>
        <w:pStyle w:val="Geenafstand"/>
        <w:rPr>
          <w:sz w:val="24"/>
          <w:szCs w:val="24"/>
        </w:rPr>
      </w:pPr>
      <w:r w:rsidRPr="00E07BDC">
        <w:rPr>
          <w:sz w:val="24"/>
          <w:szCs w:val="24"/>
        </w:rPr>
        <w:t xml:space="preserve">De Collectienota 2021 – 2023 is ongeveer dezelfde nota als die van 2018 – 2020. Het collectiebeleid is niet aangepast en dus hoeft de Raad geen advies uit te brengen. </w:t>
      </w:r>
      <w:r w:rsidR="007E1A9C">
        <w:rPr>
          <w:sz w:val="24"/>
          <w:szCs w:val="24"/>
        </w:rPr>
        <w:t xml:space="preserve">Dat is ook de reden dat </w:t>
      </w:r>
      <w:r w:rsidRPr="00E07BDC">
        <w:rPr>
          <w:sz w:val="24"/>
          <w:szCs w:val="24"/>
        </w:rPr>
        <w:t xml:space="preserve">om feedback </w:t>
      </w:r>
      <w:r w:rsidR="005F02D2">
        <w:rPr>
          <w:sz w:val="24"/>
          <w:szCs w:val="24"/>
        </w:rPr>
        <w:t>is gevraagd</w:t>
      </w:r>
      <w:r w:rsidRPr="00E07BDC">
        <w:rPr>
          <w:sz w:val="24"/>
          <w:szCs w:val="24"/>
        </w:rPr>
        <w:t xml:space="preserve"> en niet om een advies. De Raad is blij om betrokken te worden </w:t>
      </w:r>
      <w:r w:rsidR="00E07BDC" w:rsidRPr="00E07BDC">
        <w:rPr>
          <w:sz w:val="24"/>
          <w:szCs w:val="24"/>
        </w:rPr>
        <w:t xml:space="preserve">bij de totstandkoming van </w:t>
      </w:r>
      <w:r w:rsidRPr="00E07BDC">
        <w:rPr>
          <w:sz w:val="24"/>
          <w:szCs w:val="24"/>
        </w:rPr>
        <w:t>de Collectienota 2021 – 2023 in de vorm van feedback.</w:t>
      </w:r>
    </w:p>
    <w:p w14:paraId="51F01730" w14:textId="77777777" w:rsidR="00E07DE1" w:rsidRPr="00E07BDC" w:rsidRDefault="00E07DE1" w:rsidP="00E07DE1">
      <w:pPr>
        <w:pStyle w:val="Geenafstand"/>
        <w:rPr>
          <w:sz w:val="24"/>
          <w:szCs w:val="24"/>
        </w:rPr>
      </w:pPr>
    </w:p>
    <w:p w14:paraId="02B65E0A" w14:textId="57FFBB79" w:rsidR="00E07DE1" w:rsidRDefault="007E1A9C" w:rsidP="007E1A9C">
      <w:pPr>
        <w:rPr>
          <w:sz w:val="24"/>
          <w:szCs w:val="24"/>
        </w:rPr>
      </w:pPr>
      <w:r>
        <w:rPr>
          <w:sz w:val="24"/>
          <w:szCs w:val="24"/>
        </w:rPr>
        <w:t>In het algemeen is de</w:t>
      </w:r>
      <w:r w:rsidRPr="00E07BDC">
        <w:rPr>
          <w:sz w:val="24"/>
          <w:szCs w:val="24"/>
        </w:rPr>
        <w:t xml:space="preserve"> Raad </w:t>
      </w:r>
      <w:r>
        <w:rPr>
          <w:sz w:val="24"/>
          <w:szCs w:val="24"/>
        </w:rPr>
        <w:t xml:space="preserve">verheugd over het </w:t>
      </w:r>
      <w:r w:rsidR="003E088F">
        <w:rPr>
          <w:sz w:val="24"/>
          <w:szCs w:val="24"/>
        </w:rPr>
        <w:t xml:space="preserve">toegenomen </w:t>
      </w:r>
      <w:r>
        <w:rPr>
          <w:sz w:val="24"/>
          <w:szCs w:val="24"/>
        </w:rPr>
        <w:t xml:space="preserve">aantal titels  </w:t>
      </w:r>
      <w:r w:rsidRPr="00E07BDC">
        <w:rPr>
          <w:sz w:val="24"/>
          <w:szCs w:val="24"/>
        </w:rPr>
        <w:t xml:space="preserve">in een aangepaste leesvorm voor personen met een (visuele) leesbeperking. </w:t>
      </w:r>
      <w:r>
        <w:rPr>
          <w:sz w:val="24"/>
          <w:szCs w:val="24"/>
        </w:rPr>
        <w:t>Ook is de Raad</w:t>
      </w:r>
      <w:r w:rsidR="00E07DE1" w:rsidRPr="00E07BDC">
        <w:rPr>
          <w:sz w:val="24"/>
          <w:szCs w:val="24"/>
        </w:rPr>
        <w:t xml:space="preserve"> </w:t>
      </w:r>
      <w:r w:rsidR="00E07BDC" w:rsidRPr="00E07BDC">
        <w:rPr>
          <w:sz w:val="24"/>
          <w:szCs w:val="24"/>
        </w:rPr>
        <w:t>verheugd</w:t>
      </w:r>
      <w:r w:rsidR="00E07DE1" w:rsidRPr="00E07BDC">
        <w:rPr>
          <w:sz w:val="24"/>
          <w:szCs w:val="24"/>
        </w:rPr>
        <w:t xml:space="preserve"> om te zien dat in</w:t>
      </w:r>
      <w:r w:rsidR="00E07BDC" w:rsidRPr="00E07BDC">
        <w:rPr>
          <w:sz w:val="24"/>
          <w:szCs w:val="24"/>
        </w:rPr>
        <w:t xml:space="preserve"> de afgelopen twee jaar</w:t>
      </w:r>
      <w:r w:rsidR="00E07DE1" w:rsidRPr="00E07BDC">
        <w:rPr>
          <w:sz w:val="24"/>
          <w:szCs w:val="24"/>
        </w:rPr>
        <w:t xml:space="preserve"> </w:t>
      </w:r>
      <w:r w:rsidR="00E07BDC" w:rsidRPr="00E07BDC">
        <w:rPr>
          <w:sz w:val="24"/>
          <w:szCs w:val="24"/>
        </w:rPr>
        <w:t xml:space="preserve">mooie vooruitgangen zijn geboekt.  De </w:t>
      </w:r>
      <w:proofErr w:type="spellStart"/>
      <w:r w:rsidR="00E07BDC" w:rsidRPr="00E07BDC">
        <w:rPr>
          <w:sz w:val="24"/>
          <w:szCs w:val="24"/>
        </w:rPr>
        <w:t>samenleescollectie</w:t>
      </w:r>
      <w:proofErr w:type="spellEnd"/>
      <w:r w:rsidR="00E07BDC" w:rsidRPr="00E07BDC">
        <w:rPr>
          <w:sz w:val="24"/>
          <w:szCs w:val="24"/>
        </w:rPr>
        <w:t xml:space="preserve">, de tekeningbanden, elke braillesuggestie wordt nu gehonoreerd, samenwerking met Luisterpunt en ABC, studie en vak collectie, etc. </w:t>
      </w:r>
      <w:r>
        <w:rPr>
          <w:sz w:val="24"/>
          <w:szCs w:val="24"/>
        </w:rPr>
        <w:t xml:space="preserve">De Raad heeft ook gezien dat </w:t>
      </w:r>
      <w:r w:rsidR="003E088F">
        <w:rPr>
          <w:sz w:val="24"/>
          <w:szCs w:val="24"/>
        </w:rPr>
        <w:t xml:space="preserve">bij het saneren </w:t>
      </w:r>
      <w:r>
        <w:rPr>
          <w:sz w:val="24"/>
          <w:szCs w:val="24"/>
        </w:rPr>
        <w:t>de ‘</w:t>
      </w:r>
      <w:proofErr w:type="spellStart"/>
      <w:r>
        <w:rPr>
          <w:sz w:val="24"/>
          <w:szCs w:val="24"/>
        </w:rPr>
        <w:t>nulleningen</w:t>
      </w:r>
      <w:proofErr w:type="spellEnd"/>
      <w:r>
        <w:rPr>
          <w:sz w:val="24"/>
          <w:szCs w:val="24"/>
        </w:rPr>
        <w:t>’ geen saneringscriterium meer is.</w:t>
      </w:r>
    </w:p>
    <w:p w14:paraId="742C5E7F" w14:textId="44D5C2E7" w:rsidR="007E1A9C" w:rsidRDefault="00C52B45" w:rsidP="007E1A9C">
      <w:pPr>
        <w:rPr>
          <w:sz w:val="24"/>
          <w:szCs w:val="24"/>
        </w:rPr>
      </w:pPr>
      <w:r>
        <w:rPr>
          <w:sz w:val="24"/>
          <w:szCs w:val="24"/>
        </w:rPr>
        <w:t xml:space="preserve">De Raad heeft verder weinig op- en aanmerkingen op de Collectienota 2021 – 2023. Wel ziet de Raad graag dat </w:t>
      </w:r>
      <w:r w:rsidR="003E088F">
        <w:rPr>
          <w:sz w:val="24"/>
          <w:szCs w:val="24"/>
        </w:rPr>
        <w:t xml:space="preserve">‘ietwat’ vage </w:t>
      </w:r>
      <w:r>
        <w:rPr>
          <w:sz w:val="24"/>
          <w:szCs w:val="24"/>
        </w:rPr>
        <w:t>termen</w:t>
      </w:r>
      <w:r w:rsidR="003E088F">
        <w:rPr>
          <w:sz w:val="24"/>
          <w:szCs w:val="24"/>
        </w:rPr>
        <w:t xml:space="preserve"> zoals rationele gronden en genoemde cijfers beter toegelicht zou</w:t>
      </w:r>
      <w:r w:rsidR="006067ED">
        <w:rPr>
          <w:sz w:val="24"/>
          <w:szCs w:val="24"/>
        </w:rPr>
        <w:t>den</w:t>
      </w:r>
      <w:bookmarkStart w:id="0" w:name="_GoBack"/>
      <w:bookmarkEnd w:id="0"/>
      <w:r w:rsidR="003E088F">
        <w:rPr>
          <w:sz w:val="24"/>
          <w:szCs w:val="24"/>
        </w:rPr>
        <w:t xml:space="preserve"> kunnen worden.</w:t>
      </w:r>
    </w:p>
    <w:p w14:paraId="40354BFD" w14:textId="5336466A" w:rsidR="005F02D2" w:rsidRDefault="003E088F" w:rsidP="003E088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Tot slot vraagt de Raad zich af waarom de Schrijfwedstrijd voor klanten is weggelaten. </w:t>
      </w:r>
    </w:p>
    <w:p w14:paraId="64382B05" w14:textId="77777777" w:rsidR="003E088F" w:rsidRDefault="003E088F" w:rsidP="003E088F">
      <w:pPr>
        <w:pStyle w:val="Geenafstand"/>
        <w:rPr>
          <w:sz w:val="24"/>
          <w:szCs w:val="24"/>
        </w:rPr>
      </w:pPr>
    </w:p>
    <w:p w14:paraId="656B40AB" w14:textId="06CA3025" w:rsidR="003E088F" w:rsidRDefault="003E088F" w:rsidP="003E088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bijlage stuurt de Raad de Collectienota 2021 – 2023 weer terug met daarin enkele taalkundige aanpassingen/voorstellen.</w:t>
      </w:r>
    </w:p>
    <w:p w14:paraId="59D748D7" w14:textId="77777777" w:rsidR="003E088F" w:rsidRDefault="003E088F" w:rsidP="003E088F">
      <w:pPr>
        <w:pStyle w:val="Geenafstand"/>
        <w:rPr>
          <w:sz w:val="24"/>
          <w:szCs w:val="24"/>
        </w:rPr>
      </w:pPr>
    </w:p>
    <w:p w14:paraId="080E5A2A" w14:textId="77777777" w:rsidR="005F02D2" w:rsidRDefault="005F02D2" w:rsidP="005F02D2">
      <w:pPr>
        <w:pStyle w:val="Geenafstand"/>
        <w:rPr>
          <w:sz w:val="24"/>
          <w:szCs w:val="24"/>
        </w:rPr>
      </w:pPr>
    </w:p>
    <w:p w14:paraId="29A5BC0D" w14:textId="55151F2A" w:rsidR="005F02D2" w:rsidRDefault="005F02D2" w:rsidP="005F02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0725ED81" w14:textId="77777777" w:rsidR="005F02D2" w:rsidRDefault="005F02D2" w:rsidP="005F02D2">
      <w:pPr>
        <w:pStyle w:val="Geenafstand"/>
        <w:rPr>
          <w:sz w:val="24"/>
          <w:szCs w:val="24"/>
        </w:rPr>
      </w:pPr>
    </w:p>
    <w:p w14:paraId="2DB9213D" w14:textId="77777777" w:rsidR="005F02D2" w:rsidRDefault="005F02D2" w:rsidP="005F02D2">
      <w:pPr>
        <w:pStyle w:val="Geenafstand"/>
        <w:rPr>
          <w:sz w:val="24"/>
          <w:szCs w:val="24"/>
        </w:rPr>
      </w:pPr>
    </w:p>
    <w:p w14:paraId="323CFD9F" w14:textId="77777777" w:rsidR="005F02D2" w:rsidRDefault="005F02D2" w:rsidP="005F02D2">
      <w:pPr>
        <w:pStyle w:val="Geenafstand"/>
        <w:rPr>
          <w:sz w:val="24"/>
          <w:szCs w:val="24"/>
        </w:rPr>
      </w:pPr>
    </w:p>
    <w:p w14:paraId="1B6CC612" w14:textId="77777777" w:rsidR="005F02D2" w:rsidRDefault="005F02D2" w:rsidP="005F02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Namens de Lezersraad</w:t>
      </w:r>
    </w:p>
    <w:p w14:paraId="26597C08" w14:textId="36F7634D" w:rsidR="005F02D2" w:rsidRDefault="005F02D2" w:rsidP="005F02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Riet </w:t>
      </w:r>
      <w:proofErr w:type="spellStart"/>
      <w:r>
        <w:rPr>
          <w:sz w:val="24"/>
          <w:szCs w:val="24"/>
        </w:rPr>
        <w:t>Kleerebezem</w:t>
      </w:r>
      <w:proofErr w:type="spellEnd"/>
    </w:p>
    <w:p w14:paraId="32F42243" w14:textId="32C0E90B" w:rsidR="005F02D2" w:rsidRPr="007E1A9C" w:rsidRDefault="005F02D2" w:rsidP="005F02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Voorzitter Lezersraad</w:t>
      </w:r>
    </w:p>
    <w:p w14:paraId="5C92826C" w14:textId="65C8158E" w:rsidR="00E07BDC" w:rsidRPr="00E07BDC" w:rsidRDefault="00E07BDC" w:rsidP="00E07DE1">
      <w:pPr>
        <w:pStyle w:val="Geenafstand"/>
        <w:rPr>
          <w:sz w:val="24"/>
          <w:szCs w:val="24"/>
        </w:rPr>
      </w:pPr>
    </w:p>
    <w:sectPr w:rsidR="00E07BDC" w:rsidRPr="00E07B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AAD4" w16cex:dateUtc="2021-01-11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0CE915" w16cid:durableId="23A6AA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CF909" w14:textId="77777777" w:rsidR="00F06150" w:rsidRDefault="00F06150" w:rsidP="00E101A0">
      <w:pPr>
        <w:spacing w:after="0" w:line="240" w:lineRule="auto"/>
      </w:pPr>
      <w:r>
        <w:separator/>
      </w:r>
    </w:p>
  </w:endnote>
  <w:endnote w:type="continuationSeparator" w:id="0">
    <w:p w14:paraId="0906C459" w14:textId="77777777" w:rsidR="00F06150" w:rsidRDefault="00F06150" w:rsidP="00E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3EB5" w14:textId="77777777" w:rsidR="00F06150" w:rsidRDefault="00F06150" w:rsidP="00E101A0">
      <w:pPr>
        <w:spacing w:after="0" w:line="240" w:lineRule="auto"/>
      </w:pPr>
      <w:r>
        <w:separator/>
      </w:r>
    </w:p>
  </w:footnote>
  <w:footnote w:type="continuationSeparator" w:id="0">
    <w:p w14:paraId="61EF9EC1" w14:textId="77777777" w:rsidR="00F06150" w:rsidRDefault="00F06150" w:rsidP="00E1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265C" w14:textId="77777777" w:rsidR="00E101A0" w:rsidRDefault="00E101A0" w:rsidP="00E101A0">
    <w:pPr>
      <w:pStyle w:val="Koptekst"/>
    </w:pPr>
    <w:r w:rsidRPr="00933EB2">
      <w:rPr>
        <w:noProof/>
        <w:lang w:eastAsia="nl-NL"/>
      </w:rPr>
      <w:drawing>
        <wp:inline distT="0" distB="0" distL="0" distR="0" wp14:anchorId="642A51A2" wp14:editId="468AA093">
          <wp:extent cx="1802205" cy="762935"/>
          <wp:effectExtent l="19050" t="0" r="7545" b="0"/>
          <wp:docPr id="3" name="Afbeelding 0" descr="Logo Lezersra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zersra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350" cy="76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E838B" w14:textId="77777777" w:rsidR="00E101A0" w:rsidRDefault="00E101A0" w:rsidP="00E101A0">
    <w:pPr>
      <w:pStyle w:val="Koptekst"/>
    </w:pPr>
  </w:p>
  <w:p w14:paraId="61D94988" w14:textId="77777777" w:rsidR="00E101A0" w:rsidRPr="00E101A0" w:rsidRDefault="00E101A0">
    <w:pPr>
      <w:pStyle w:val="Koptekst"/>
      <w:rPr>
        <w:color w:val="323E4F" w:themeColor="text2" w:themeShade="BF"/>
      </w:rPr>
    </w:pPr>
    <w:r>
      <w:rPr>
        <w:noProof/>
        <w:color w:val="323E4F" w:themeColor="text2" w:themeShade="BF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EF062" wp14:editId="3C98B64B">
              <wp:simplePos x="0" y="0"/>
              <wp:positionH relativeFrom="column">
                <wp:posOffset>-52705</wp:posOffset>
              </wp:positionH>
              <wp:positionV relativeFrom="paragraph">
                <wp:posOffset>86995</wp:posOffset>
              </wp:positionV>
              <wp:extent cx="5755640" cy="635"/>
              <wp:effectExtent l="13970" t="10795" r="1206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773B0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5pt;margin-top:6.85pt;width:453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2mzgEAAH4DAAAOAAAAZHJzL2Uyb0RvYy54bWysU01v2zAMvQ/YfxB0X5xkc7YZcYohXXfp&#10;1gDtfoAiybYwSRQoJU7+/SjlY+t6K+aDIIrk4yMfvbw5OMv2GqMB3/LZZMqZ9hKU8X3Lfz7dvfvE&#10;WUzCK2HB65YfdeQ3q7dvlmNo9BwGsEojIxAfmzG0fEgpNFUV5aCdiBMI2pOzA3QikYl9pVCMhO5s&#10;NZ9OF9UIqAKC1DHS6+3JyVcFv+u0TA9dF3VituXELZUTy7nNZ7VaiqZHEQYjzzTEK1g4YTwVvULd&#10;iiTYDs0LKGckQoQuTSS4CrrOSF16oG5m03+6eRxE0KUXGk4M1zHF/wcrf+w3yIwi7TjzwpFEX3YJ&#10;SmU2y+MZQ2woau03mBuUB/8Y7kH+iszDehC+1yX46Rgot2RUz1KyEQMV2Y7fQVGMIPwyq0OHLkPS&#10;FNihSHK8SqIPiUl6rD/W9eIDKSfJt3hfZ0aVaC6pAWP6psGxfGl5TChMP6Q1eE/SA85KIbG/j+mU&#10;eEnIdT3cGWvLBljPxpZ/rud1SYhgjcrOHBax364tsr3IO1S+M4tnYQg7rwrYoIX6er4nYezpTqyt&#10;J/KXeZwmuwV13GDmlt9J5NLeeSHzFv1tl6g/v83qNwAAAP//AwBQSwMEFAAGAAgAAAAhAPsCvnHd&#10;AAAACAEAAA8AAABkcnMvZG93bnJldi54bWxMj8FOwzAQRO9I/IO1SFxQ66QV4KZxqgqJA0faSlzd&#10;eElS4nUUO03o17M90ePOjGbf5JvJteKMfWg8aUjnCQik0tuGKg2H/ftMgQjRkDWtJ9TwiwE2xf1d&#10;bjLrR/rE8y5WgksoZEZDHWOXSRnKGp0Jc98hsffte2cin30lbW9GLnetXCTJi3SmIf5Qmw7faix/&#10;doPTgGF4TpPtylWHj8v49LW4nMZur/Xjw7Rdg4g4xf8wXPEZHQpmOvqBbBCthplacpL15SsI9tVK&#10;pSCOV0GBLHJ5O6D4AwAA//8DAFBLAQItABQABgAIAAAAIQC2gziS/gAAAOEBAAATAAAAAAAAAAAA&#10;AAAAAAAAAABbQ29udGVudF9UeXBlc10ueG1sUEsBAi0AFAAGAAgAAAAhADj9If/WAAAAlAEAAAsA&#10;AAAAAAAAAAAAAAAALwEAAF9yZWxzLy5yZWxzUEsBAi0AFAAGAAgAAAAhABhFHabOAQAAfgMAAA4A&#10;AAAAAAAAAAAAAAAALgIAAGRycy9lMm9Eb2MueG1sUEsBAi0AFAAGAAgAAAAhAPsCvnHdAAAACAEA&#10;AA8AAAAAAAAAAAAAAAAAKA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35E7"/>
    <w:multiLevelType w:val="hybridMultilevel"/>
    <w:tmpl w:val="248A2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077"/>
    <w:multiLevelType w:val="hybridMultilevel"/>
    <w:tmpl w:val="CD7EFE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472F"/>
    <w:multiLevelType w:val="hybridMultilevel"/>
    <w:tmpl w:val="403CC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234D"/>
    <w:multiLevelType w:val="hybridMultilevel"/>
    <w:tmpl w:val="F0D8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87851"/>
    <w:multiLevelType w:val="hybridMultilevel"/>
    <w:tmpl w:val="2758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F7C14"/>
    <w:multiLevelType w:val="hybridMultilevel"/>
    <w:tmpl w:val="A00A0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7A7A"/>
    <w:multiLevelType w:val="hybridMultilevel"/>
    <w:tmpl w:val="E66446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61"/>
    <w:rsid w:val="00013BA7"/>
    <w:rsid w:val="00032471"/>
    <w:rsid w:val="0003416C"/>
    <w:rsid w:val="00041196"/>
    <w:rsid w:val="00046198"/>
    <w:rsid w:val="00065FA1"/>
    <w:rsid w:val="000700D1"/>
    <w:rsid w:val="00072E4E"/>
    <w:rsid w:val="0009336F"/>
    <w:rsid w:val="000A49F0"/>
    <w:rsid w:val="000A5C35"/>
    <w:rsid w:val="000B3AF7"/>
    <w:rsid w:val="000D596F"/>
    <w:rsid w:val="000E12D0"/>
    <w:rsid w:val="000E5800"/>
    <w:rsid w:val="000E65D8"/>
    <w:rsid w:val="000F3BD1"/>
    <w:rsid w:val="00103047"/>
    <w:rsid w:val="00113487"/>
    <w:rsid w:val="00131319"/>
    <w:rsid w:val="00131B8F"/>
    <w:rsid w:val="001332A3"/>
    <w:rsid w:val="00147720"/>
    <w:rsid w:val="00160F98"/>
    <w:rsid w:val="0016553B"/>
    <w:rsid w:val="00166135"/>
    <w:rsid w:val="00175BA9"/>
    <w:rsid w:val="00184FC3"/>
    <w:rsid w:val="001928E2"/>
    <w:rsid w:val="001A0854"/>
    <w:rsid w:val="001A2911"/>
    <w:rsid w:val="001C76DA"/>
    <w:rsid w:val="001D7058"/>
    <w:rsid w:val="001E0761"/>
    <w:rsid w:val="001E6157"/>
    <w:rsid w:val="001F3AC0"/>
    <w:rsid w:val="001F3AD5"/>
    <w:rsid w:val="001F68E2"/>
    <w:rsid w:val="002023FC"/>
    <w:rsid w:val="002038D6"/>
    <w:rsid w:val="00220AC2"/>
    <w:rsid w:val="0022227E"/>
    <w:rsid w:val="0022579E"/>
    <w:rsid w:val="00234CB3"/>
    <w:rsid w:val="0024135E"/>
    <w:rsid w:val="00246D59"/>
    <w:rsid w:val="00260C98"/>
    <w:rsid w:val="0026513C"/>
    <w:rsid w:val="002671EB"/>
    <w:rsid w:val="002751D9"/>
    <w:rsid w:val="00283783"/>
    <w:rsid w:val="002870E2"/>
    <w:rsid w:val="00290B76"/>
    <w:rsid w:val="002B4B85"/>
    <w:rsid w:val="002B778E"/>
    <w:rsid w:val="002D6BC3"/>
    <w:rsid w:val="002E12B9"/>
    <w:rsid w:val="002E1CD9"/>
    <w:rsid w:val="002E747C"/>
    <w:rsid w:val="002F170F"/>
    <w:rsid w:val="002F4629"/>
    <w:rsid w:val="003003E0"/>
    <w:rsid w:val="00313F4C"/>
    <w:rsid w:val="0032278C"/>
    <w:rsid w:val="00344E04"/>
    <w:rsid w:val="0038076A"/>
    <w:rsid w:val="00385F0F"/>
    <w:rsid w:val="00393B42"/>
    <w:rsid w:val="003A37BC"/>
    <w:rsid w:val="003E088F"/>
    <w:rsid w:val="003F30A9"/>
    <w:rsid w:val="00401A37"/>
    <w:rsid w:val="00401B45"/>
    <w:rsid w:val="004047AB"/>
    <w:rsid w:val="00412480"/>
    <w:rsid w:val="0043211F"/>
    <w:rsid w:val="00436E34"/>
    <w:rsid w:val="00441F42"/>
    <w:rsid w:val="00461FA5"/>
    <w:rsid w:val="004647A9"/>
    <w:rsid w:val="00472FCD"/>
    <w:rsid w:val="004874A6"/>
    <w:rsid w:val="00487A1E"/>
    <w:rsid w:val="00490521"/>
    <w:rsid w:val="004915FE"/>
    <w:rsid w:val="0049277B"/>
    <w:rsid w:val="00494A10"/>
    <w:rsid w:val="004A35B2"/>
    <w:rsid w:val="004A59D4"/>
    <w:rsid w:val="004B2749"/>
    <w:rsid w:val="004C6C61"/>
    <w:rsid w:val="004F1CD3"/>
    <w:rsid w:val="0050354A"/>
    <w:rsid w:val="00510C63"/>
    <w:rsid w:val="00513FB1"/>
    <w:rsid w:val="0053673A"/>
    <w:rsid w:val="0054313D"/>
    <w:rsid w:val="00551F40"/>
    <w:rsid w:val="00551F8C"/>
    <w:rsid w:val="0055210C"/>
    <w:rsid w:val="005547ED"/>
    <w:rsid w:val="00567797"/>
    <w:rsid w:val="0057172B"/>
    <w:rsid w:val="005A5D1A"/>
    <w:rsid w:val="005B2053"/>
    <w:rsid w:val="005B281B"/>
    <w:rsid w:val="005B5413"/>
    <w:rsid w:val="005C3AB4"/>
    <w:rsid w:val="005C413A"/>
    <w:rsid w:val="005D5C66"/>
    <w:rsid w:val="005E1963"/>
    <w:rsid w:val="005F02D2"/>
    <w:rsid w:val="005F4BF5"/>
    <w:rsid w:val="0060436E"/>
    <w:rsid w:val="006067ED"/>
    <w:rsid w:val="00626408"/>
    <w:rsid w:val="0066149C"/>
    <w:rsid w:val="00697BC2"/>
    <w:rsid w:val="006A2734"/>
    <w:rsid w:val="006A34DC"/>
    <w:rsid w:val="006A3737"/>
    <w:rsid w:val="006B79D2"/>
    <w:rsid w:val="006C2287"/>
    <w:rsid w:val="006C73C9"/>
    <w:rsid w:val="006D2F95"/>
    <w:rsid w:val="006D6588"/>
    <w:rsid w:val="006E4E3A"/>
    <w:rsid w:val="007027D2"/>
    <w:rsid w:val="007028E8"/>
    <w:rsid w:val="00714E45"/>
    <w:rsid w:val="00730F15"/>
    <w:rsid w:val="00733E24"/>
    <w:rsid w:val="00743408"/>
    <w:rsid w:val="0075657A"/>
    <w:rsid w:val="007655F2"/>
    <w:rsid w:val="00777660"/>
    <w:rsid w:val="007928BC"/>
    <w:rsid w:val="007967F1"/>
    <w:rsid w:val="007A74FB"/>
    <w:rsid w:val="007B431D"/>
    <w:rsid w:val="007C1DA9"/>
    <w:rsid w:val="007E1899"/>
    <w:rsid w:val="007E1A9C"/>
    <w:rsid w:val="007F3888"/>
    <w:rsid w:val="007F77AD"/>
    <w:rsid w:val="0080711D"/>
    <w:rsid w:val="008072C1"/>
    <w:rsid w:val="00807FA0"/>
    <w:rsid w:val="008276B0"/>
    <w:rsid w:val="00831CCC"/>
    <w:rsid w:val="0083224F"/>
    <w:rsid w:val="00834D50"/>
    <w:rsid w:val="00837019"/>
    <w:rsid w:val="008376C2"/>
    <w:rsid w:val="00844711"/>
    <w:rsid w:val="0085413D"/>
    <w:rsid w:val="008542A8"/>
    <w:rsid w:val="0085708E"/>
    <w:rsid w:val="00857A0F"/>
    <w:rsid w:val="0086555A"/>
    <w:rsid w:val="00875B3C"/>
    <w:rsid w:val="008861D6"/>
    <w:rsid w:val="00895C50"/>
    <w:rsid w:val="00897EEC"/>
    <w:rsid w:val="008A48FA"/>
    <w:rsid w:val="008C1A05"/>
    <w:rsid w:val="008C314B"/>
    <w:rsid w:val="008D2772"/>
    <w:rsid w:val="008E2412"/>
    <w:rsid w:val="008F544E"/>
    <w:rsid w:val="008F55D5"/>
    <w:rsid w:val="009038E6"/>
    <w:rsid w:val="00904A4D"/>
    <w:rsid w:val="009068DD"/>
    <w:rsid w:val="00906B80"/>
    <w:rsid w:val="00914483"/>
    <w:rsid w:val="00921EAE"/>
    <w:rsid w:val="00922DA5"/>
    <w:rsid w:val="00930D5A"/>
    <w:rsid w:val="0093526A"/>
    <w:rsid w:val="00953080"/>
    <w:rsid w:val="00955ABB"/>
    <w:rsid w:val="00956599"/>
    <w:rsid w:val="00962187"/>
    <w:rsid w:val="00972EE2"/>
    <w:rsid w:val="00980B3D"/>
    <w:rsid w:val="00981595"/>
    <w:rsid w:val="00984F37"/>
    <w:rsid w:val="009916F1"/>
    <w:rsid w:val="00991E32"/>
    <w:rsid w:val="00996E13"/>
    <w:rsid w:val="009A3080"/>
    <w:rsid w:val="009A7DB8"/>
    <w:rsid w:val="009B6068"/>
    <w:rsid w:val="009B6191"/>
    <w:rsid w:val="009E1FDE"/>
    <w:rsid w:val="009E3700"/>
    <w:rsid w:val="009E66D9"/>
    <w:rsid w:val="00A00AFB"/>
    <w:rsid w:val="00A11B51"/>
    <w:rsid w:val="00A21001"/>
    <w:rsid w:val="00A3362D"/>
    <w:rsid w:val="00A34F51"/>
    <w:rsid w:val="00A7567B"/>
    <w:rsid w:val="00A8240F"/>
    <w:rsid w:val="00A83EE0"/>
    <w:rsid w:val="00AA379E"/>
    <w:rsid w:val="00AB21F3"/>
    <w:rsid w:val="00AB6B75"/>
    <w:rsid w:val="00AB7A85"/>
    <w:rsid w:val="00AC4B73"/>
    <w:rsid w:val="00AE45E8"/>
    <w:rsid w:val="00B00AB6"/>
    <w:rsid w:val="00B10825"/>
    <w:rsid w:val="00B131DB"/>
    <w:rsid w:val="00B24390"/>
    <w:rsid w:val="00B35F18"/>
    <w:rsid w:val="00B41F2E"/>
    <w:rsid w:val="00B44403"/>
    <w:rsid w:val="00B44A97"/>
    <w:rsid w:val="00B54D12"/>
    <w:rsid w:val="00B56953"/>
    <w:rsid w:val="00B61355"/>
    <w:rsid w:val="00B7007C"/>
    <w:rsid w:val="00B72A79"/>
    <w:rsid w:val="00B74DEF"/>
    <w:rsid w:val="00B76EBE"/>
    <w:rsid w:val="00B91412"/>
    <w:rsid w:val="00B94548"/>
    <w:rsid w:val="00BA7B24"/>
    <w:rsid w:val="00BE7BA1"/>
    <w:rsid w:val="00BF4037"/>
    <w:rsid w:val="00BF6BF6"/>
    <w:rsid w:val="00C04166"/>
    <w:rsid w:val="00C041B9"/>
    <w:rsid w:val="00C17CEB"/>
    <w:rsid w:val="00C21E28"/>
    <w:rsid w:val="00C32F2F"/>
    <w:rsid w:val="00C370E1"/>
    <w:rsid w:val="00C52B45"/>
    <w:rsid w:val="00C55135"/>
    <w:rsid w:val="00C75C2A"/>
    <w:rsid w:val="00C91922"/>
    <w:rsid w:val="00C922B2"/>
    <w:rsid w:val="00C9276B"/>
    <w:rsid w:val="00CA1D78"/>
    <w:rsid w:val="00CA58F7"/>
    <w:rsid w:val="00CB358D"/>
    <w:rsid w:val="00CD3058"/>
    <w:rsid w:val="00CE7EC7"/>
    <w:rsid w:val="00D10892"/>
    <w:rsid w:val="00D13018"/>
    <w:rsid w:val="00D22A42"/>
    <w:rsid w:val="00D37710"/>
    <w:rsid w:val="00D62E01"/>
    <w:rsid w:val="00D6474E"/>
    <w:rsid w:val="00D73F2F"/>
    <w:rsid w:val="00D74394"/>
    <w:rsid w:val="00D74FB4"/>
    <w:rsid w:val="00D75D07"/>
    <w:rsid w:val="00D86F7E"/>
    <w:rsid w:val="00DC5133"/>
    <w:rsid w:val="00DE2C0C"/>
    <w:rsid w:val="00DE7B8D"/>
    <w:rsid w:val="00DF3E90"/>
    <w:rsid w:val="00E0469C"/>
    <w:rsid w:val="00E07BDC"/>
    <w:rsid w:val="00E07DE1"/>
    <w:rsid w:val="00E101A0"/>
    <w:rsid w:val="00E11E74"/>
    <w:rsid w:val="00E169EE"/>
    <w:rsid w:val="00E24F99"/>
    <w:rsid w:val="00E27333"/>
    <w:rsid w:val="00E31AD6"/>
    <w:rsid w:val="00E363D7"/>
    <w:rsid w:val="00E62FCA"/>
    <w:rsid w:val="00E722AA"/>
    <w:rsid w:val="00E722CE"/>
    <w:rsid w:val="00E83CCE"/>
    <w:rsid w:val="00E90E2A"/>
    <w:rsid w:val="00E91BA2"/>
    <w:rsid w:val="00EA4BA7"/>
    <w:rsid w:val="00EC463D"/>
    <w:rsid w:val="00EC6AA7"/>
    <w:rsid w:val="00ED5D6A"/>
    <w:rsid w:val="00ED7C9E"/>
    <w:rsid w:val="00ED7FA7"/>
    <w:rsid w:val="00EE5F6F"/>
    <w:rsid w:val="00EF2E90"/>
    <w:rsid w:val="00EF4914"/>
    <w:rsid w:val="00F033D5"/>
    <w:rsid w:val="00F06150"/>
    <w:rsid w:val="00F103A8"/>
    <w:rsid w:val="00F22A5C"/>
    <w:rsid w:val="00F23D5C"/>
    <w:rsid w:val="00F30799"/>
    <w:rsid w:val="00F409BB"/>
    <w:rsid w:val="00F46C57"/>
    <w:rsid w:val="00F46F54"/>
    <w:rsid w:val="00F60518"/>
    <w:rsid w:val="00F705CF"/>
    <w:rsid w:val="00F72738"/>
    <w:rsid w:val="00F75FF7"/>
    <w:rsid w:val="00F83C0F"/>
    <w:rsid w:val="00F83CDF"/>
    <w:rsid w:val="00F97CB2"/>
    <w:rsid w:val="00FA22F4"/>
    <w:rsid w:val="00FB2DF8"/>
    <w:rsid w:val="00FB3AE1"/>
    <w:rsid w:val="00FC2897"/>
    <w:rsid w:val="00FC2FAF"/>
    <w:rsid w:val="00FD1EF2"/>
    <w:rsid w:val="00FD74B2"/>
    <w:rsid w:val="00FF0594"/>
    <w:rsid w:val="00FF15F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3431"/>
  <w15:chartTrackingRefBased/>
  <w15:docId w15:val="{610A561B-4C8B-4903-8CB0-8F741B8E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7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1A0"/>
  </w:style>
  <w:style w:type="paragraph" w:styleId="Voettekst">
    <w:name w:val="footer"/>
    <w:basedOn w:val="Standaard"/>
    <w:link w:val="VoettekstChar"/>
    <w:uiPriority w:val="99"/>
    <w:unhideWhenUsed/>
    <w:rsid w:val="00E1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01A0"/>
  </w:style>
  <w:style w:type="paragraph" w:styleId="Lijstalinea">
    <w:name w:val="List Paragraph"/>
    <w:basedOn w:val="Standaard"/>
    <w:uiPriority w:val="34"/>
    <w:qFormat/>
    <w:rsid w:val="00E101A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7273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F72738"/>
  </w:style>
  <w:style w:type="character" w:customStyle="1" w:styleId="g3">
    <w:name w:val="g3"/>
    <w:basedOn w:val="Standaardalinea-lettertype"/>
    <w:rsid w:val="00F72738"/>
  </w:style>
  <w:style w:type="character" w:customStyle="1" w:styleId="hb">
    <w:name w:val="hb"/>
    <w:basedOn w:val="Standaardalinea-lettertype"/>
    <w:rsid w:val="00F72738"/>
  </w:style>
  <w:style w:type="character" w:customStyle="1" w:styleId="apple-converted-space">
    <w:name w:val="apple-converted-space"/>
    <w:basedOn w:val="Standaardalinea-lettertype"/>
    <w:rsid w:val="00F72738"/>
  </w:style>
  <w:style w:type="character" w:customStyle="1" w:styleId="g2">
    <w:name w:val="g2"/>
    <w:basedOn w:val="Standaardalinea-lettertype"/>
    <w:rsid w:val="00F72738"/>
  </w:style>
  <w:style w:type="character" w:styleId="Hyperlink">
    <w:name w:val="Hyperlink"/>
    <w:basedOn w:val="Standaardalinea-lettertype"/>
    <w:uiPriority w:val="99"/>
    <w:semiHidden/>
    <w:unhideWhenUsed/>
    <w:rsid w:val="00F7273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C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m">
    <w:name w:val="im"/>
    <w:basedOn w:val="Standaardalinea-lettertype"/>
    <w:rsid w:val="00AC4B73"/>
  </w:style>
  <w:style w:type="paragraph" w:styleId="Geenafstand">
    <w:name w:val="No Spacing"/>
    <w:uiPriority w:val="1"/>
    <w:qFormat/>
    <w:rsid w:val="00472FCD"/>
    <w:pPr>
      <w:spacing w:after="0" w:line="240" w:lineRule="auto"/>
    </w:pPr>
  </w:style>
  <w:style w:type="paragraph" w:customStyle="1" w:styleId="m-7907790892565053101msolistparagraph">
    <w:name w:val="m_-7907790892565053101msolistparagraph"/>
    <w:basedOn w:val="Standaard"/>
    <w:rsid w:val="00EF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56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56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56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56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567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42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2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16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3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2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1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73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06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170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69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934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265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6857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892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9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909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578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879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389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1510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0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9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17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35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13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6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68146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7713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9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1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146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85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8763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2022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12551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3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8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0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508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2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00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18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7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0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95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16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5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92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29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41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57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78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73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4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B5C4DF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603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90309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8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90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32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60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54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373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57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9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56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31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95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17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7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75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27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91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3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13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5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B5C4DF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70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42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74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940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4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56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44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2A56-B0DE-4273-B6D2-CC42DE35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van der Pas</dc:creator>
  <cp:keywords/>
  <dc:description/>
  <cp:lastModifiedBy>Marijke van der Pas</cp:lastModifiedBy>
  <cp:revision>7</cp:revision>
  <dcterms:created xsi:type="dcterms:W3CDTF">2021-02-26T09:23:00Z</dcterms:created>
  <dcterms:modified xsi:type="dcterms:W3CDTF">2021-03-01T12:11:00Z</dcterms:modified>
</cp:coreProperties>
</file>