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D0BB" w14:textId="07141F2C" w:rsidR="00D33A62" w:rsidRDefault="00D33A62" w:rsidP="00D33A62">
      <w:pPr>
        <w:jc w:val="right"/>
        <w:rPr>
          <w:rFonts w:ascii="Arial" w:hAnsi="Arial" w:cs="Arial"/>
          <w:sz w:val="24"/>
          <w:szCs w:val="24"/>
        </w:rPr>
      </w:pPr>
      <w:bookmarkStart w:id="0" w:name="_GoBack"/>
      <w:bookmarkEnd w:id="0"/>
      <w:r>
        <w:rPr>
          <w:noProof/>
          <w:lang w:eastAsia="nl-NL"/>
        </w:rPr>
        <w:drawing>
          <wp:inline distT="0" distB="0" distL="0" distR="0" wp14:anchorId="29FC7CA1" wp14:editId="5645F551">
            <wp:extent cx="1638300" cy="428625"/>
            <wp:effectExtent l="0" t="0" r="0" b="9525"/>
            <wp:docPr id="1" name="Afbeelding 4" descr="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1" name="Afbeelding 4" descr="Beschrijving: Beschrijving: Beschrijving: cid:068BC50B-A2AB-4EC7-8CDA-3A2425B4371E@arnhem.chello.n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14:paraId="16772E13" w14:textId="77777777" w:rsidR="00D33A62" w:rsidRDefault="00D33A62" w:rsidP="00882663">
      <w:pPr>
        <w:rPr>
          <w:rFonts w:ascii="Arial" w:hAnsi="Arial" w:cs="Arial"/>
          <w:sz w:val="24"/>
          <w:szCs w:val="24"/>
        </w:rPr>
      </w:pPr>
    </w:p>
    <w:p w14:paraId="31C76CC4" w14:textId="77777777" w:rsidR="00D33A62" w:rsidRDefault="00D33A62" w:rsidP="00882663">
      <w:pPr>
        <w:rPr>
          <w:rFonts w:ascii="Arial" w:hAnsi="Arial" w:cs="Arial"/>
          <w:sz w:val="24"/>
          <w:szCs w:val="24"/>
        </w:rPr>
      </w:pPr>
    </w:p>
    <w:p w14:paraId="48B47381" w14:textId="752F4718" w:rsidR="00882663" w:rsidRDefault="00882663" w:rsidP="00882663">
      <w:pPr>
        <w:rPr>
          <w:rFonts w:ascii="Arial" w:hAnsi="Arial" w:cs="Arial"/>
          <w:sz w:val="24"/>
          <w:szCs w:val="24"/>
        </w:rPr>
      </w:pPr>
      <w:r>
        <w:rPr>
          <w:rFonts w:ascii="Arial" w:hAnsi="Arial" w:cs="Arial"/>
          <w:sz w:val="24"/>
          <w:szCs w:val="24"/>
        </w:rPr>
        <w:t>Samenvatting afdelingsdoelen Passend Lezen</w:t>
      </w:r>
    </w:p>
    <w:p w14:paraId="4DC009EF" w14:textId="77777777" w:rsidR="00882663" w:rsidRDefault="00882663" w:rsidP="00882663">
      <w:pPr>
        <w:rPr>
          <w:rFonts w:ascii="Arial" w:hAnsi="Arial" w:cs="Arial"/>
          <w:sz w:val="24"/>
          <w:szCs w:val="24"/>
        </w:rPr>
      </w:pPr>
    </w:p>
    <w:p w14:paraId="5B49E925" w14:textId="77777777" w:rsidR="00882663" w:rsidRPr="001611D6" w:rsidRDefault="00882663" w:rsidP="00882663">
      <w:pPr>
        <w:rPr>
          <w:rFonts w:ascii="Arial" w:hAnsi="Arial" w:cs="Arial"/>
          <w:b/>
          <w:bCs/>
          <w:sz w:val="24"/>
          <w:szCs w:val="24"/>
        </w:rPr>
      </w:pPr>
      <w:r w:rsidRPr="001611D6">
        <w:rPr>
          <w:rFonts w:ascii="Arial" w:hAnsi="Arial" w:cs="Arial"/>
          <w:b/>
          <w:bCs/>
          <w:sz w:val="24"/>
          <w:szCs w:val="24"/>
        </w:rPr>
        <w:t>Marketing &amp; Communicatie</w:t>
      </w:r>
    </w:p>
    <w:p w14:paraId="3D8209AE" w14:textId="77777777" w:rsidR="00882663" w:rsidRDefault="00882663" w:rsidP="00882663">
      <w:pPr>
        <w:rPr>
          <w:rFonts w:ascii="Arial" w:hAnsi="Arial" w:cs="Arial"/>
          <w:sz w:val="24"/>
          <w:szCs w:val="24"/>
        </w:rPr>
      </w:pPr>
    </w:p>
    <w:p w14:paraId="40BA3EDD" w14:textId="77777777" w:rsidR="00882663" w:rsidRDefault="00882663" w:rsidP="00882663">
      <w:pPr>
        <w:rPr>
          <w:rFonts w:ascii="Arial" w:hAnsi="Arial" w:cs="Arial"/>
          <w:sz w:val="24"/>
          <w:szCs w:val="24"/>
        </w:rPr>
      </w:pPr>
      <w:r>
        <w:rPr>
          <w:rFonts w:ascii="Arial" w:hAnsi="Arial" w:cs="Arial"/>
          <w:sz w:val="24"/>
          <w:szCs w:val="24"/>
        </w:rPr>
        <w:t>Afdelingsdoelstelling: Vergroten naamsbekendheid Passend Lezen</w:t>
      </w:r>
    </w:p>
    <w:p w14:paraId="440A7848" w14:textId="77777777" w:rsidR="00882663" w:rsidRDefault="00882663" w:rsidP="00882663">
      <w:pPr>
        <w:pStyle w:val="Lijstalinea"/>
        <w:numPr>
          <w:ilvl w:val="0"/>
          <w:numId w:val="1"/>
        </w:numPr>
        <w:rPr>
          <w:rFonts w:ascii="Arial" w:eastAsia="Times New Roman" w:hAnsi="Arial" w:cs="Arial"/>
          <w:sz w:val="24"/>
          <w:szCs w:val="24"/>
        </w:rPr>
      </w:pPr>
      <w:r>
        <w:rPr>
          <w:rFonts w:ascii="Arial" w:eastAsia="Times New Roman" w:hAnsi="Arial" w:cs="Arial"/>
          <w:sz w:val="24"/>
          <w:szCs w:val="24"/>
        </w:rPr>
        <w:t>De spontane en geholpen naamsbekendheid onder ‘de Nederlander’ is na de campagneperiode (landelijke wervingscampagne) gestegen met 5 procentpunt ten opzichte van de nulmeting van juli 2019.</w:t>
      </w:r>
    </w:p>
    <w:p w14:paraId="60B52D62" w14:textId="77777777" w:rsidR="00882663" w:rsidRDefault="00882663" w:rsidP="00882663">
      <w:pPr>
        <w:rPr>
          <w:rFonts w:ascii="Arial" w:hAnsi="Arial" w:cs="Arial"/>
          <w:sz w:val="24"/>
          <w:szCs w:val="24"/>
        </w:rPr>
      </w:pPr>
    </w:p>
    <w:p w14:paraId="219AF087" w14:textId="77777777" w:rsidR="00882663" w:rsidRDefault="00882663" w:rsidP="00882663">
      <w:pPr>
        <w:rPr>
          <w:rFonts w:ascii="Arial" w:hAnsi="Arial" w:cs="Arial"/>
          <w:sz w:val="24"/>
          <w:szCs w:val="24"/>
        </w:rPr>
      </w:pPr>
      <w:r>
        <w:rPr>
          <w:rFonts w:ascii="Arial" w:hAnsi="Arial" w:cs="Arial"/>
          <w:sz w:val="24"/>
          <w:szCs w:val="24"/>
        </w:rPr>
        <w:t>Afdelingsdoelstelling: Vergroten aantal inschrijvers Passend Lezen</w:t>
      </w:r>
    </w:p>
    <w:p w14:paraId="500A4269" w14:textId="77777777" w:rsidR="00882663" w:rsidRDefault="00882663" w:rsidP="00882663">
      <w:pPr>
        <w:pStyle w:val="Lijstalinea"/>
        <w:numPr>
          <w:ilvl w:val="0"/>
          <w:numId w:val="1"/>
        </w:numPr>
        <w:rPr>
          <w:rFonts w:ascii="Arial" w:eastAsia="Times New Roman" w:hAnsi="Arial" w:cs="Arial"/>
          <w:sz w:val="24"/>
          <w:szCs w:val="24"/>
        </w:rPr>
      </w:pPr>
      <w:r>
        <w:rPr>
          <w:rFonts w:ascii="Arial" w:eastAsia="Times New Roman" w:hAnsi="Arial" w:cs="Arial"/>
          <w:sz w:val="24"/>
          <w:szCs w:val="24"/>
        </w:rPr>
        <w:t>Het aantal inschrijvingen van nieuwe klanten in 2020: 15.000</w:t>
      </w:r>
    </w:p>
    <w:p w14:paraId="34A2880B" w14:textId="77777777" w:rsidR="00882663" w:rsidRDefault="00882663" w:rsidP="00882663">
      <w:pPr>
        <w:rPr>
          <w:rFonts w:ascii="Arial" w:hAnsi="Arial" w:cs="Arial"/>
          <w:sz w:val="24"/>
          <w:szCs w:val="24"/>
        </w:rPr>
      </w:pPr>
    </w:p>
    <w:p w14:paraId="5A49D5ED" w14:textId="77777777" w:rsidR="00882663" w:rsidRDefault="00882663" w:rsidP="00882663">
      <w:pPr>
        <w:rPr>
          <w:rFonts w:ascii="Arial" w:hAnsi="Arial" w:cs="Arial"/>
          <w:sz w:val="24"/>
          <w:szCs w:val="24"/>
        </w:rPr>
      </w:pPr>
      <w:r>
        <w:rPr>
          <w:rFonts w:ascii="Arial" w:hAnsi="Arial" w:cs="Arial"/>
          <w:sz w:val="24"/>
          <w:szCs w:val="24"/>
        </w:rPr>
        <w:t>Afdelingsdoelstelling: Klantbehoud</w:t>
      </w:r>
    </w:p>
    <w:p w14:paraId="5DA0CD52" w14:textId="77777777" w:rsidR="00882663" w:rsidRDefault="00882663" w:rsidP="00882663">
      <w:pPr>
        <w:pStyle w:val="Lijstalinea"/>
        <w:numPr>
          <w:ilvl w:val="0"/>
          <w:numId w:val="2"/>
        </w:numPr>
        <w:rPr>
          <w:rFonts w:ascii="Arial" w:eastAsia="Times New Roman" w:hAnsi="Arial" w:cs="Arial"/>
          <w:sz w:val="24"/>
          <w:szCs w:val="24"/>
        </w:rPr>
      </w:pPr>
      <w:r>
        <w:rPr>
          <w:rFonts w:ascii="Arial" w:eastAsia="Times New Roman" w:hAnsi="Arial" w:cs="Arial"/>
          <w:sz w:val="24"/>
          <w:szCs w:val="24"/>
        </w:rPr>
        <w:t>In 2020 5% minder uitstroom dan in 2019</w:t>
      </w:r>
    </w:p>
    <w:p w14:paraId="7CF1B606" w14:textId="77777777" w:rsidR="00882663" w:rsidRDefault="00882663" w:rsidP="00882663">
      <w:pPr>
        <w:rPr>
          <w:rFonts w:ascii="Arial" w:hAnsi="Arial" w:cs="Arial"/>
          <w:sz w:val="24"/>
          <w:szCs w:val="24"/>
        </w:rPr>
      </w:pPr>
    </w:p>
    <w:p w14:paraId="5FE11251" w14:textId="77777777" w:rsidR="00882663" w:rsidRDefault="00882663" w:rsidP="00882663">
      <w:pPr>
        <w:rPr>
          <w:rFonts w:ascii="Arial" w:hAnsi="Arial" w:cs="Arial"/>
          <w:sz w:val="24"/>
          <w:szCs w:val="24"/>
        </w:rPr>
      </w:pPr>
      <w:r>
        <w:rPr>
          <w:rFonts w:ascii="Arial" w:hAnsi="Arial" w:cs="Arial"/>
          <w:sz w:val="24"/>
          <w:szCs w:val="24"/>
        </w:rPr>
        <w:t>Afdelingsdoelstelling: Klanttevredenheid</w:t>
      </w:r>
    </w:p>
    <w:p w14:paraId="58889D4B" w14:textId="5CB4755E" w:rsidR="00882663" w:rsidRDefault="00882663" w:rsidP="00882663">
      <w:pPr>
        <w:pStyle w:val="Lijstalinea"/>
        <w:numPr>
          <w:ilvl w:val="0"/>
          <w:numId w:val="2"/>
        </w:numPr>
        <w:rPr>
          <w:rFonts w:ascii="Arial" w:eastAsia="Times New Roman" w:hAnsi="Arial" w:cs="Arial"/>
          <w:sz w:val="24"/>
          <w:szCs w:val="24"/>
        </w:rPr>
      </w:pPr>
      <w:r>
        <w:rPr>
          <w:rFonts w:ascii="Arial" w:eastAsia="Times New Roman" w:hAnsi="Arial" w:cs="Arial"/>
          <w:sz w:val="24"/>
          <w:szCs w:val="24"/>
        </w:rPr>
        <w:t xml:space="preserve">Vergroten van de gebruiksvriendelijkheid en klanttevredenheid door betere informatievoorziening en gebruikersondersteuning op de website aan de hand van de resultaten van het begin 2020 uit te voeren KTO en het onderzoek naar de </w:t>
      </w:r>
      <w:proofErr w:type="spellStart"/>
      <w:r>
        <w:rPr>
          <w:rFonts w:ascii="Arial" w:eastAsia="Times New Roman" w:hAnsi="Arial" w:cs="Arial"/>
          <w:sz w:val="24"/>
          <w:szCs w:val="24"/>
        </w:rPr>
        <w:t>usability</w:t>
      </w:r>
      <w:proofErr w:type="spellEnd"/>
      <w:r>
        <w:rPr>
          <w:rFonts w:ascii="Arial" w:eastAsia="Times New Roman" w:hAnsi="Arial" w:cs="Arial"/>
          <w:sz w:val="24"/>
          <w:szCs w:val="24"/>
        </w:rPr>
        <w:t xml:space="preserve"> </w:t>
      </w:r>
      <w:r w:rsidR="00FF2591">
        <w:rPr>
          <w:rFonts w:ascii="Arial" w:eastAsia="Times New Roman" w:hAnsi="Arial" w:cs="Arial"/>
          <w:sz w:val="24"/>
          <w:szCs w:val="24"/>
        </w:rPr>
        <w:t xml:space="preserve"> </w:t>
      </w:r>
      <w:r>
        <w:rPr>
          <w:rFonts w:ascii="Arial" w:eastAsia="Times New Roman" w:hAnsi="Arial" w:cs="Arial"/>
          <w:sz w:val="24"/>
          <w:szCs w:val="24"/>
        </w:rPr>
        <w:t xml:space="preserve">en toegankelijkheid </w:t>
      </w:r>
      <w:r w:rsidR="00FF2591">
        <w:rPr>
          <w:rFonts w:ascii="Arial" w:eastAsia="Times New Roman" w:hAnsi="Arial" w:cs="Arial"/>
          <w:sz w:val="24"/>
          <w:szCs w:val="24"/>
        </w:rPr>
        <w:t>(</w:t>
      </w:r>
      <w:proofErr w:type="spellStart"/>
      <w:r w:rsidR="00FF2591">
        <w:rPr>
          <w:rFonts w:ascii="Arial" w:eastAsia="Times New Roman" w:hAnsi="Arial" w:cs="Arial"/>
          <w:sz w:val="24"/>
          <w:szCs w:val="24"/>
        </w:rPr>
        <w:t>Firmground</w:t>
      </w:r>
      <w:proofErr w:type="spellEnd"/>
      <w:r w:rsidR="00FF2591">
        <w:rPr>
          <w:rFonts w:ascii="Arial" w:eastAsia="Times New Roman" w:hAnsi="Arial" w:cs="Arial"/>
          <w:sz w:val="24"/>
          <w:szCs w:val="24"/>
        </w:rPr>
        <w:t xml:space="preserve"> en Stichting Accessibility) </w:t>
      </w:r>
      <w:r>
        <w:rPr>
          <w:rFonts w:ascii="Arial" w:eastAsia="Times New Roman" w:hAnsi="Arial" w:cs="Arial"/>
          <w:sz w:val="24"/>
          <w:szCs w:val="24"/>
        </w:rPr>
        <w:t>van de website.</w:t>
      </w:r>
    </w:p>
    <w:p w14:paraId="0C07275B" w14:textId="77777777" w:rsidR="002B1364" w:rsidRDefault="002B1364"/>
    <w:p w14:paraId="097D9120" w14:textId="77777777" w:rsidR="00882663" w:rsidRDefault="00882663"/>
    <w:p w14:paraId="31351B8B" w14:textId="77777777" w:rsidR="00882663" w:rsidRPr="001611D6" w:rsidRDefault="00882663">
      <w:pPr>
        <w:rPr>
          <w:rFonts w:ascii="Arial" w:hAnsi="Arial" w:cs="Arial"/>
          <w:b/>
          <w:bCs/>
          <w:sz w:val="24"/>
          <w:szCs w:val="24"/>
        </w:rPr>
      </w:pPr>
      <w:r w:rsidRPr="001611D6">
        <w:rPr>
          <w:rFonts w:ascii="Arial" w:hAnsi="Arial" w:cs="Arial"/>
          <w:b/>
          <w:bCs/>
          <w:sz w:val="24"/>
          <w:szCs w:val="24"/>
        </w:rPr>
        <w:t>Beheer &amp; Projecten</w:t>
      </w:r>
    </w:p>
    <w:p w14:paraId="5D6E6FB2" w14:textId="77777777" w:rsidR="00882663" w:rsidRPr="00C85C8F" w:rsidRDefault="00882663">
      <w:pPr>
        <w:rPr>
          <w:rFonts w:ascii="Arial" w:hAnsi="Arial" w:cs="Arial"/>
          <w:sz w:val="24"/>
          <w:szCs w:val="24"/>
        </w:rPr>
      </w:pPr>
    </w:p>
    <w:p w14:paraId="70BFF573" w14:textId="77777777" w:rsidR="00C85C8F" w:rsidRPr="00C85C8F" w:rsidRDefault="00C85C8F" w:rsidP="00C85C8F">
      <w:pPr>
        <w:numPr>
          <w:ilvl w:val="0"/>
          <w:numId w:val="4"/>
        </w:numPr>
        <w:spacing w:line="252" w:lineRule="auto"/>
        <w:ind w:left="1066"/>
        <w:contextualSpacing/>
        <w:rPr>
          <w:rFonts w:ascii="Arial" w:eastAsia="Times New Roman" w:hAnsi="Arial" w:cs="Arial"/>
          <w:sz w:val="24"/>
          <w:szCs w:val="24"/>
          <w:lang w:eastAsia="nl-NL"/>
        </w:rPr>
      </w:pPr>
      <w:r w:rsidRPr="00C85C8F">
        <w:rPr>
          <w:rFonts w:ascii="Arial" w:eastAsiaTheme="minorEastAsia" w:hAnsi="Arial" w:cs="Arial"/>
          <w:kern w:val="24"/>
          <w:sz w:val="24"/>
          <w:szCs w:val="24"/>
          <w:lang w:eastAsia="nl-NL"/>
        </w:rPr>
        <w:t xml:space="preserve">De verbeterpunten, afkomstig uit het </w:t>
      </w:r>
      <w:proofErr w:type="spellStart"/>
      <w:r w:rsidRPr="00C85C8F">
        <w:rPr>
          <w:rFonts w:ascii="Arial" w:eastAsiaTheme="minorEastAsia" w:hAnsi="Arial" w:cs="Arial"/>
          <w:kern w:val="24"/>
          <w:sz w:val="24"/>
          <w:szCs w:val="24"/>
          <w:lang w:eastAsia="nl-NL"/>
        </w:rPr>
        <w:t>usability</w:t>
      </w:r>
      <w:proofErr w:type="spellEnd"/>
      <w:r w:rsidRPr="00C85C8F">
        <w:rPr>
          <w:rFonts w:ascii="Arial" w:eastAsiaTheme="minorEastAsia" w:hAnsi="Arial" w:cs="Arial"/>
          <w:kern w:val="24"/>
          <w:sz w:val="24"/>
          <w:szCs w:val="24"/>
          <w:lang w:eastAsia="nl-NL"/>
        </w:rPr>
        <w:t xml:space="preserve"> en toegankelijkheidsonderzoek van onze website, realiseren waar financieel haalbaar, ten behoeve van klanten die (met hulpsoftware) gebruikmaken van onze website</w:t>
      </w:r>
    </w:p>
    <w:p w14:paraId="0F382B4D" w14:textId="77777777" w:rsidR="00C85C8F" w:rsidRPr="00C85C8F" w:rsidRDefault="00C85C8F" w:rsidP="00C85C8F">
      <w:pPr>
        <w:rPr>
          <w:rFonts w:ascii="Arial" w:hAnsi="Arial" w:cs="Arial"/>
          <w:sz w:val="24"/>
          <w:szCs w:val="24"/>
        </w:rPr>
      </w:pPr>
    </w:p>
    <w:p w14:paraId="78E1D973" w14:textId="2045DB2E" w:rsidR="00882663" w:rsidRDefault="00C85C8F" w:rsidP="00C85C8F">
      <w:pPr>
        <w:rPr>
          <w:rFonts w:ascii="Arial" w:hAnsi="Arial" w:cs="Arial"/>
          <w:sz w:val="24"/>
          <w:szCs w:val="24"/>
        </w:rPr>
      </w:pPr>
      <w:r w:rsidRPr="00C85C8F">
        <w:rPr>
          <w:rFonts w:ascii="Arial" w:hAnsi="Arial" w:cs="Arial"/>
          <w:sz w:val="24"/>
          <w:szCs w:val="24"/>
        </w:rPr>
        <w:t>Overige doelen zijn voor interne verbeteringen</w:t>
      </w:r>
      <w:r w:rsidR="00EA5BA8">
        <w:rPr>
          <w:rFonts w:ascii="Arial" w:hAnsi="Arial" w:cs="Arial"/>
          <w:sz w:val="24"/>
          <w:szCs w:val="24"/>
        </w:rPr>
        <w:t>, doelen ter ondersteuning van andere afdelingen en/of doelen en projecten met ketenpartners ter verbetering van de dienstverlening.</w:t>
      </w:r>
    </w:p>
    <w:p w14:paraId="0B5FFEA0" w14:textId="77777777" w:rsidR="00C85C8F" w:rsidRDefault="00C85C8F" w:rsidP="00C85C8F">
      <w:pPr>
        <w:rPr>
          <w:rFonts w:ascii="Arial" w:hAnsi="Arial" w:cs="Arial"/>
          <w:sz w:val="24"/>
          <w:szCs w:val="24"/>
        </w:rPr>
      </w:pPr>
    </w:p>
    <w:p w14:paraId="7CB7FEB0" w14:textId="77777777" w:rsidR="00C85C8F" w:rsidRPr="001611D6" w:rsidRDefault="00C85C8F" w:rsidP="00C85C8F">
      <w:pPr>
        <w:rPr>
          <w:rFonts w:ascii="Arial" w:hAnsi="Arial" w:cs="Arial"/>
          <w:b/>
          <w:bCs/>
          <w:sz w:val="24"/>
          <w:szCs w:val="24"/>
        </w:rPr>
      </w:pPr>
      <w:r w:rsidRPr="001611D6">
        <w:rPr>
          <w:rFonts w:ascii="Arial" w:hAnsi="Arial" w:cs="Arial"/>
          <w:b/>
          <w:bCs/>
          <w:sz w:val="24"/>
          <w:szCs w:val="24"/>
        </w:rPr>
        <w:t>Klantencontact</w:t>
      </w:r>
    </w:p>
    <w:p w14:paraId="39B2997A" w14:textId="77777777" w:rsidR="00C85C8F" w:rsidRDefault="00C85C8F" w:rsidP="00C85C8F">
      <w:pPr>
        <w:rPr>
          <w:rFonts w:ascii="Arial" w:hAnsi="Arial" w:cs="Arial"/>
          <w:sz w:val="24"/>
          <w:szCs w:val="24"/>
        </w:rPr>
      </w:pPr>
    </w:p>
    <w:p w14:paraId="13B6BAC2" w14:textId="77777777" w:rsidR="00C85C8F" w:rsidRPr="001611D6" w:rsidRDefault="00C85C8F" w:rsidP="00DC3EC1">
      <w:pPr>
        <w:pStyle w:val="Lijstalinea"/>
        <w:keepNext/>
        <w:keepLines/>
        <w:numPr>
          <w:ilvl w:val="0"/>
          <w:numId w:val="2"/>
        </w:numPr>
        <w:spacing w:before="40" w:after="160"/>
        <w:outlineLvl w:val="2"/>
        <w:rPr>
          <w:rFonts w:ascii="Arial" w:eastAsiaTheme="majorEastAsia" w:hAnsi="Arial" w:cstheme="majorBidi"/>
          <w:sz w:val="24"/>
          <w:szCs w:val="24"/>
        </w:rPr>
      </w:pPr>
      <w:r w:rsidRPr="001611D6">
        <w:rPr>
          <w:rFonts w:ascii="Arial" w:eastAsiaTheme="majorEastAsia" w:hAnsi="Arial" w:cstheme="majorBidi"/>
          <w:sz w:val="24"/>
          <w:szCs w:val="24"/>
        </w:rPr>
        <w:t>Implementatie selfservice op de website</w:t>
      </w:r>
    </w:p>
    <w:p w14:paraId="64276B5B" w14:textId="77777777" w:rsidR="00C85C8F" w:rsidRPr="001611D6" w:rsidRDefault="00C85C8F" w:rsidP="00DC3EC1">
      <w:pPr>
        <w:pStyle w:val="Kop3"/>
        <w:numPr>
          <w:ilvl w:val="0"/>
          <w:numId w:val="2"/>
        </w:numPr>
        <w:spacing w:line="240" w:lineRule="auto"/>
        <w:rPr>
          <w:color w:val="auto"/>
        </w:rPr>
      </w:pPr>
      <w:r w:rsidRPr="001611D6">
        <w:rPr>
          <w:color w:val="auto"/>
        </w:rPr>
        <w:t>Uitbreiden van de mogelijkheden voor het beheren van specials en kranten &amp; tijdschriften op de website  ( klanten kunnen dit dan zelf regelen/aanvragen via de website</w:t>
      </w:r>
    </w:p>
    <w:p w14:paraId="574E7BD1" w14:textId="77777777" w:rsidR="001611D6" w:rsidRPr="001611D6" w:rsidRDefault="001611D6" w:rsidP="00DC3EC1">
      <w:pPr>
        <w:pStyle w:val="Lijstalinea"/>
        <w:keepNext/>
        <w:keepLines/>
        <w:numPr>
          <w:ilvl w:val="0"/>
          <w:numId w:val="2"/>
        </w:numPr>
        <w:spacing w:before="40" w:after="160"/>
        <w:outlineLvl w:val="2"/>
        <w:rPr>
          <w:rFonts w:ascii="Arial" w:eastAsiaTheme="majorEastAsia" w:hAnsi="Arial" w:cstheme="majorBidi"/>
          <w:sz w:val="24"/>
          <w:szCs w:val="24"/>
          <w:lang w:eastAsia="nl-NL"/>
        </w:rPr>
      </w:pPr>
      <w:r w:rsidRPr="001611D6">
        <w:rPr>
          <w:rFonts w:ascii="Arial" w:eastAsiaTheme="majorEastAsia" w:hAnsi="Arial" w:cstheme="majorBidi"/>
          <w:sz w:val="24"/>
          <w:szCs w:val="24"/>
          <w:lang w:eastAsia="nl-NL"/>
        </w:rPr>
        <w:t>Hernieuwd inschrijfformulier voor verbetering van de datakwaliteit in het bibliotheeksysteem</w:t>
      </w:r>
    </w:p>
    <w:p w14:paraId="78F0E121" w14:textId="77777777" w:rsidR="00C85C8F" w:rsidRDefault="001611D6" w:rsidP="001611D6">
      <w:pPr>
        <w:rPr>
          <w:rFonts w:ascii="Arial" w:hAnsi="Arial" w:cs="Arial"/>
          <w:sz w:val="24"/>
          <w:szCs w:val="24"/>
        </w:rPr>
      </w:pPr>
      <w:r w:rsidRPr="001611D6">
        <w:rPr>
          <w:rFonts w:ascii="Arial" w:hAnsi="Arial" w:cs="Arial"/>
          <w:sz w:val="24"/>
          <w:szCs w:val="24"/>
        </w:rPr>
        <w:t>Overige doelen zijn voor interne verbeteringen</w:t>
      </w:r>
    </w:p>
    <w:p w14:paraId="4BF9B7E2" w14:textId="77777777" w:rsidR="0016574D" w:rsidRDefault="0016574D" w:rsidP="001611D6">
      <w:pPr>
        <w:rPr>
          <w:rFonts w:ascii="Arial" w:hAnsi="Arial" w:cs="Arial"/>
          <w:sz w:val="24"/>
          <w:szCs w:val="24"/>
        </w:rPr>
      </w:pPr>
    </w:p>
    <w:p w14:paraId="59B7A3A5" w14:textId="4F9CDE79" w:rsidR="00D33A62" w:rsidRDefault="00D33A62" w:rsidP="00D33A62">
      <w:pPr>
        <w:jc w:val="right"/>
        <w:rPr>
          <w:rFonts w:ascii="Arial" w:hAnsi="Arial" w:cs="Arial"/>
          <w:b/>
          <w:bCs/>
          <w:sz w:val="24"/>
          <w:szCs w:val="24"/>
        </w:rPr>
      </w:pPr>
      <w:r>
        <w:rPr>
          <w:noProof/>
          <w:lang w:eastAsia="nl-NL"/>
        </w:rPr>
        <w:lastRenderedPageBreak/>
        <w:drawing>
          <wp:inline distT="0" distB="0" distL="0" distR="0" wp14:anchorId="500F9548" wp14:editId="00DED662">
            <wp:extent cx="1638300" cy="428625"/>
            <wp:effectExtent l="0" t="0" r="0" b="9525"/>
            <wp:docPr id="2" name="Afbeelding 4" descr="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1" name="Afbeelding 4" descr="Beschrijving: Beschrijving: Beschrijving: cid:068BC50B-A2AB-4EC7-8CDA-3A2425B4371E@arnhem.chello.n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14:paraId="2FEC4C84" w14:textId="77777777" w:rsidR="00D33A62" w:rsidRDefault="00D33A62" w:rsidP="001611D6">
      <w:pPr>
        <w:rPr>
          <w:rFonts w:ascii="Arial" w:hAnsi="Arial" w:cs="Arial"/>
          <w:b/>
          <w:bCs/>
          <w:sz w:val="24"/>
          <w:szCs w:val="24"/>
        </w:rPr>
      </w:pPr>
    </w:p>
    <w:p w14:paraId="46102D8C" w14:textId="750DDD36" w:rsidR="0016574D" w:rsidRPr="00DC3EC1" w:rsidRDefault="00DC3EC1" w:rsidP="001611D6">
      <w:pPr>
        <w:rPr>
          <w:rFonts w:ascii="Arial" w:hAnsi="Arial" w:cs="Arial"/>
          <w:b/>
          <w:bCs/>
          <w:sz w:val="24"/>
          <w:szCs w:val="24"/>
        </w:rPr>
      </w:pPr>
      <w:r w:rsidRPr="00DC3EC1">
        <w:rPr>
          <w:rFonts w:ascii="Arial" w:hAnsi="Arial" w:cs="Arial"/>
          <w:b/>
          <w:bCs/>
          <w:sz w:val="24"/>
          <w:szCs w:val="24"/>
        </w:rPr>
        <w:t>Domeinen</w:t>
      </w:r>
    </w:p>
    <w:p w14:paraId="32218332" w14:textId="4AB2EDA7" w:rsidR="00DC3EC1" w:rsidRDefault="00DC3EC1" w:rsidP="001611D6">
      <w:pPr>
        <w:rPr>
          <w:rFonts w:ascii="Arial" w:hAnsi="Arial" w:cs="Arial"/>
          <w:sz w:val="24"/>
          <w:szCs w:val="24"/>
        </w:rPr>
      </w:pPr>
    </w:p>
    <w:p w14:paraId="3F18A491" w14:textId="77777777" w:rsidR="00DC3EC1" w:rsidRPr="00DC3EC1" w:rsidRDefault="00DC3EC1" w:rsidP="00DC3EC1">
      <w:pPr>
        <w:pStyle w:val="Lijstalinea"/>
        <w:numPr>
          <w:ilvl w:val="0"/>
          <w:numId w:val="9"/>
        </w:numPr>
        <w:rPr>
          <w:rFonts w:ascii="Arial" w:hAnsi="Arial" w:cs="Arial"/>
          <w:sz w:val="24"/>
          <w:szCs w:val="24"/>
        </w:rPr>
      </w:pPr>
      <w:r w:rsidRPr="00DC3EC1">
        <w:rPr>
          <w:rFonts w:ascii="Arial" w:hAnsi="Arial" w:cs="Arial"/>
          <w:sz w:val="24"/>
          <w:szCs w:val="24"/>
        </w:rPr>
        <w:t>Projecten i.s.m. Dedicon:</w:t>
      </w:r>
    </w:p>
    <w:p w14:paraId="2F6E1496" w14:textId="77777777"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Redactietijdschrift (nieuwe titels die op de markt uitkomen aanbieden in een braille tijdschrift)</w:t>
      </w:r>
    </w:p>
    <w:p w14:paraId="2D188407" w14:textId="7D9E7ACF"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 xml:space="preserve">Onderzoek </w:t>
      </w:r>
      <w:proofErr w:type="spellStart"/>
      <w:r>
        <w:rPr>
          <w:rFonts w:ascii="Arial" w:eastAsia="Times New Roman" w:hAnsi="Arial" w:cs="Arial"/>
          <w:sz w:val="24"/>
          <w:szCs w:val="24"/>
        </w:rPr>
        <w:t>Samenleescollectie</w:t>
      </w:r>
      <w:proofErr w:type="spellEnd"/>
    </w:p>
    <w:p w14:paraId="208DC99A" w14:textId="43DA451E"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 xml:space="preserve">Genretool aanvullen met streaming </w:t>
      </w:r>
    </w:p>
    <w:p w14:paraId="7A7BD03D" w14:textId="77777777"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Jeugd beeldboeken gerealiseerd</w:t>
      </w:r>
    </w:p>
    <w:p w14:paraId="7AF0B64F" w14:textId="77777777"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Gepersonaliseerd braille</w:t>
      </w:r>
    </w:p>
    <w:p w14:paraId="7F8EE22A" w14:textId="5AA853A6"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EKT in de Online Player</w:t>
      </w:r>
    </w:p>
    <w:p w14:paraId="4D540D5D" w14:textId="518756F8" w:rsidR="00DC3EC1" w:rsidRDefault="00DC3EC1" w:rsidP="00DC3EC1">
      <w:pPr>
        <w:ind w:left="360"/>
        <w:rPr>
          <w:rFonts w:ascii="Arial" w:hAnsi="Arial" w:cs="Arial"/>
          <w:sz w:val="24"/>
          <w:szCs w:val="24"/>
        </w:rPr>
      </w:pPr>
    </w:p>
    <w:p w14:paraId="50204335" w14:textId="4AD03D38" w:rsidR="00DC3EC1" w:rsidRPr="00DC3EC1" w:rsidRDefault="00DC3EC1" w:rsidP="00DC3EC1">
      <w:pPr>
        <w:pStyle w:val="Lijstalinea"/>
        <w:numPr>
          <w:ilvl w:val="0"/>
          <w:numId w:val="9"/>
        </w:numPr>
        <w:rPr>
          <w:rFonts w:ascii="Arial" w:hAnsi="Arial" w:cs="Arial"/>
          <w:sz w:val="24"/>
          <w:szCs w:val="24"/>
        </w:rPr>
      </w:pPr>
      <w:r w:rsidRPr="00DC3EC1">
        <w:rPr>
          <w:rFonts w:ascii="Arial" w:hAnsi="Arial" w:cs="Arial"/>
          <w:sz w:val="24"/>
          <w:szCs w:val="24"/>
        </w:rPr>
        <w:t>Vanuit Domeinen</w:t>
      </w:r>
    </w:p>
    <w:p w14:paraId="19E97AE0" w14:textId="77777777"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Tijdschriften CBB (tekstvarianten) aanbieden in collectie EKT</w:t>
      </w:r>
    </w:p>
    <w:p w14:paraId="2D1BA58A" w14:textId="1879B233"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 xml:space="preserve">Voeljeboekje écht live </w:t>
      </w:r>
    </w:p>
    <w:p w14:paraId="18AA6186" w14:textId="0FB61676"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 xml:space="preserve">ABC/Marrakesh live </w:t>
      </w:r>
    </w:p>
    <w:p w14:paraId="59ACE599" w14:textId="77777777"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Proces vervroegd claimen uitvoeren</w:t>
      </w:r>
    </w:p>
    <w:p w14:paraId="58F110FF" w14:textId="77777777"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Kennisdeling (altijd onder de aandacht)</w:t>
      </w:r>
    </w:p>
    <w:p w14:paraId="3325EE7D" w14:textId="77777777"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K&amp;T:</w:t>
      </w:r>
    </w:p>
    <w:p w14:paraId="513B01CF" w14:textId="77777777" w:rsidR="00DC3EC1" w:rsidRDefault="00DC3EC1" w:rsidP="00DC3EC1">
      <w:pPr>
        <w:pStyle w:val="Lijstalinea"/>
        <w:numPr>
          <w:ilvl w:val="1"/>
          <w:numId w:val="8"/>
        </w:numPr>
        <w:rPr>
          <w:rFonts w:ascii="Arial" w:eastAsia="Times New Roman" w:hAnsi="Arial" w:cs="Arial"/>
          <w:sz w:val="24"/>
          <w:szCs w:val="24"/>
        </w:rPr>
      </w:pPr>
      <w:r>
        <w:rPr>
          <w:rFonts w:ascii="Arial" w:eastAsia="Times New Roman" w:hAnsi="Arial" w:cs="Arial"/>
          <w:sz w:val="24"/>
          <w:szCs w:val="24"/>
        </w:rPr>
        <w:t>Mijn abonnementen compleet aanbieden (dus aanvullen met alle abonnementen van de klant)</w:t>
      </w:r>
    </w:p>
    <w:p w14:paraId="5FC13837" w14:textId="77777777"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Reliëf:</w:t>
      </w:r>
    </w:p>
    <w:p w14:paraId="129683E7" w14:textId="77777777" w:rsidR="00DC3EC1" w:rsidRDefault="00DC3EC1" w:rsidP="00DC3EC1">
      <w:pPr>
        <w:pStyle w:val="Lijstalinea"/>
        <w:numPr>
          <w:ilvl w:val="1"/>
          <w:numId w:val="8"/>
        </w:numPr>
        <w:rPr>
          <w:rFonts w:ascii="Arial" w:eastAsia="Times New Roman" w:hAnsi="Arial" w:cs="Arial"/>
          <w:sz w:val="24"/>
          <w:szCs w:val="24"/>
        </w:rPr>
      </w:pPr>
      <w:r>
        <w:rPr>
          <w:rFonts w:ascii="Arial" w:eastAsia="Times New Roman" w:hAnsi="Arial" w:cs="Arial"/>
          <w:sz w:val="24"/>
          <w:szCs w:val="24"/>
        </w:rPr>
        <w:t>Reproductieproces automatiseren, proces uitwerken</w:t>
      </w:r>
    </w:p>
    <w:p w14:paraId="334EFA4D" w14:textId="77777777" w:rsidR="00DC3EC1" w:rsidRDefault="00DC3EC1" w:rsidP="00DC3EC1">
      <w:pPr>
        <w:pStyle w:val="Lijstalinea"/>
        <w:numPr>
          <w:ilvl w:val="0"/>
          <w:numId w:val="8"/>
        </w:numPr>
        <w:rPr>
          <w:rFonts w:ascii="Arial" w:eastAsia="Times New Roman" w:hAnsi="Arial" w:cs="Arial"/>
          <w:sz w:val="24"/>
          <w:szCs w:val="24"/>
        </w:rPr>
      </w:pPr>
      <w:r>
        <w:rPr>
          <w:rFonts w:ascii="Arial" w:eastAsia="Times New Roman" w:hAnsi="Arial" w:cs="Arial"/>
          <w:sz w:val="24"/>
          <w:szCs w:val="24"/>
        </w:rPr>
        <w:t>Filtering in de online catalogus aanvullen/de klant beter filtermogelijkheden aanbieden</w:t>
      </w:r>
    </w:p>
    <w:p w14:paraId="0348A038" w14:textId="77777777" w:rsidR="00DC3EC1" w:rsidRPr="00DC3EC1" w:rsidRDefault="00DC3EC1" w:rsidP="00DC3EC1">
      <w:pPr>
        <w:pStyle w:val="Lijstalinea"/>
        <w:rPr>
          <w:rFonts w:ascii="Arial" w:hAnsi="Arial" w:cs="Arial"/>
          <w:sz w:val="24"/>
          <w:szCs w:val="24"/>
        </w:rPr>
      </w:pPr>
    </w:p>
    <w:sectPr w:rsidR="00DC3EC1" w:rsidRPr="00DC3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E6C"/>
    <w:multiLevelType w:val="hybridMultilevel"/>
    <w:tmpl w:val="68EC7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000D99"/>
    <w:multiLevelType w:val="hybridMultilevel"/>
    <w:tmpl w:val="1D9071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7871279"/>
    <w:multiLevelType w:val="hybridMultilevel"/>
    <w:tmpl w:val="63902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9164D9"/>
    <w:multiLevelType w:val="hybridMultilevel"/>
    <w:tmpl w:val="37C61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6A0100"/>
    <w:multiLevelType w:val="hybridMultilevel"/>
    <w:tmpl w:val="8FD0BF42"/>
    <w:lvl w:ilvl="0" w:tplc="0C72D09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8D2760C"/>
    <w:multiLevelType w:val="hybridMultilevel"/>
    <w:tmpl w:val="0F8CD2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B01047D"/>
    <w:multiLevelType w:val="hybridMultilevel"/>
    <w:tmpl w:val="C5562952"/>
    <w:lvl w:ilvl="0" w:tplc="791A44D0">
      <w:start w:val="1"/>
      <w:numFmt w:val="bullet"/>
      <w:lvlText w:val=""/>
      <w:lvlJc w:val="left"/>
      <w:pPr>
        <w:tabs>
          <w:tab w:val="num" w:pos="720"/>
        </w:tabs>
        <w:ind w:left="720" w:hanging="360"/>
      </w:pPr>
      <w:rPr>
        <w:rFonts w:ascii="Symbol" w:hAnsi="Symbol" w:hint="default"/>
      </w:rPr>
    </w:lvl>
    <w:lvl w:ilvl="1" w:tplc="3EE07F80" w:tentative="1">
      <w:start w:val="1"/>
      <w:numFmt w:val="bullet"/>
      <w:lvlText w:val=""/>
      <w:lvlJc w:val="left"/>
      <w:pPr>
        <w:tabs>
          <w:tab w:val="num" w:pos="1440"/>
        </w:tabs>
        <w:ind w:left="1440" w:hanging="360"/>
      </w:pPr>
      <w:rPr>
        <w:rFonts w:ascii="Symbol" w:hAnsi="Symbol" w:hint="default"/>
      </w:rPr>
    </w:lvl>
    <w:lvl w:ilvl="2" w:tplc="C9BE1054" w:tentative="1">
      <w:start w:val="1"/>
      <w:numFmt w:val="bullet"/>
      <w:lvlText w:val=""/>
      <w:lvlJc w:val="left"/>
      <w:pPr>
        <w:tabs>
          <w:tab w:val="num" w:pos="2160"/>
        </w:tabs>
        <w:ind w:left="2160" w:hanging="360"/>
      </w:pPr>
      <w:rPr>
        <w:rFonts w:ascii="Symbol" w:hAnsi="Symbol" w:hint="default"/>
      </w:rPr>
    </w:lvl>
    <w:lvl w:ilvl="3" w:tplc="EA4605A2" w:tentative="1">
      <w:start w:val="1"/>
      <w:numFmt w:val="bullet"/>
      <w:lvlText w:val=""/>
      <w:lvlJc w:val="left"/>
      <w:pPr>
        <w:tabs>
          <w:tab w:val="num" w:pos="2880"/>
        </w:tabs>
        <w:ind w:left="2880" w:hanging="360"/>
      </w:pPr>
      <w:rPr>
        <w:rFonts w:ascii="Symbol" w:hAnsi="Symbol" w:hint="default"/>
      </w:rPr>
    </w:lvl>
    <w:lvl w:ilvl="4" w:tplc="945405A2" w:tentative="1">
      <w:start w:val="1"/>
      <w:numFmt w:val="bullet"/>
      <w:lvlText w:val=""/>
      <w:lvlJc w:val="left"/>
      <w:pPr>
        <w:tabs>
          <w:tab w:val="num" w:pos="3600"/>
        </w:tabs>
        <w:ind w:left="3600" w:hanging="360"/>
      </w:pPr>
      <w:rPr>
        <w:rFonts w:ascii="Symbol" w:hAnsi="Symbol" w:hint="default"/>
      </w:rPr>
    </w:lvl>
    <w:lvl w:ilvl="5" w:tplc="5E6CD800" w:tentative="1">
      <w:start w:val="1"/>
      <w:numFmt w:val="bullet"/>
      <w:lvlText w:val=""/>
      <w:lvlJc w:val="left"/>
      <w:pPr>
        <w:tabs>
          <w:tab w:val="num" w:pos="4320"/>
        </w:tabs>
        <w:ind w:left="4320" w:hanging="360"/>
      </w:pPr>
      <w:rPr>
        <w:rFonts w:ascii="Symbol" w:hAnsi="Symbol" w:hint="default"/>
      </w:rPr>
    </w:lvl>
    <w:lvl w:ilvl="6" w:tplc="F0768968" w:tentative="1">
      <w:start w:val="1"/>
      <w:numFmt w:val="bullet"/>
      <w:lvlText w:val=""/>
      <w:lvlJc w:val="left"/>
      <w:pPr>
        <w:tabs>
          <w:tab w:val="num" w:pos="5040"/>
        </w:tabs>
        <w:ind w:left="5040" w:hanging="360"/>
      </w:pPr>
      <w:rPr>
        <w:rFonts w:ascii="Symbol" w:hAnsi="Symbol" w:hint="default"/>
      </w:rPr>
    </w:lvl>
    <w:lvl w:ilvl="7" w:tplc="E84C613E" w:tentative="1">
      <w:start w:val="1"/>
      <w:numFmt w:val="bullet"/>
      <w:lvlText w:val=""/>
      <w:lvlJc w:val="left"/>
      <w:pPr>
        <w:tabs>
          <w:tab w:val="num" w:pos="5760"/>
        </w:tabs>
        <w:ind w:left="5760" w:hanging="360"/>
      </w:pPr>
      <w:rPr>
        <w:rFonts w:ascii="Symbol" w:hAnsi="Symbol" w:hint="default"/>
      </w:rPr>
    </w:lvl>
    <w:lvl w:ilvl="8" w:tplc="23D6285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5674AFF"/>
    <w:multiLevelType w:val="hybridMultilevel"/>
    <w:tmpl w:val="4AC61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
  </w:num>
  <w:num w:numId="4">
    <w:abstractNumId w:val="6"/>
  </w:num>
  <w:num w:numId="5">
    <w:abstractNumId w:val="0"/>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63"/>
    <w:rsid w:val="001611D6"/>
    <w:rsid w:val="0016574D"/>
    <w:rsid w:val="001E7DF5"/>
    <w:rsid w:val="002B1364"/>
    <w:rsid w:val="004D297A"/>
    <w:rsid w:val="00882663"/>
    <w:rsid w:val="00887948"/>
    <w:rsid w:val="00C85C8F"/>
    <w:rsid w:val="00D33A62"/>
    <w:rsid w:val="00DC3EC1"/>
    <w:rsid w:val="00EA5BA8"/>
    <w:rsid w:val="00FD14C7"/>
    <w:rsid w:val="00FF2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B0F9"/>
  <w15:chartTrackingRefBased/>
  <w15:docId w15:val="{2DE030F3-2B9D-4D38-B87D-CA6833FF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2663"/>
    <w:rPr>
      <w:rFonts w:ascii="Calibri" w:hAnsi="Calibri" w:cs="Calibri"/>
      <w:sz w:val="22"/>
    </w:rPr>
  </w:style>
  <w:style w:type="paragraph" w:styleId="Kop3">
    <w:name w:val="heading 3"/>
    <w:basedOn w:val="Standaard"/>
    <w:next w:val="Standaard"/>
    <w:link w:val="Kop3Char"/>
    <w:uiPriority w:val="9"/>
    <w:unhideWhenUsed/>
    <w:qFormat/>
    <w:rsid w:val="00C85C8F"/>
    <w:pPr>
      <w:keepNext/>
      <w:keepLines/>
      <w:spacing w:before="40" w:line="259" w:lineRule="auto"/>
      <w:outlineLvl w:val="2"/>
    </w:pPr>
    <w:rPr>
      <w:rFonts w:ascii="Arial" w:eastAsiaTheme="majorEastAsia" w:hAnsi="Arial" w:cstheme="majorBidi"/>
      <w:color w:val="C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663"/>
    <w:pPr>
      <w:ind w:left="720"/>
    </w:pPr>
  </w:style>
  <w:style w:type="character" w:customStyle="1" w:styleId="Kop3Char">
    <w:name w:val="Kop 3 Char"/>
    <w:basedOn w:val="Standaardalinea-lettertype"/>
    <w:link w:val="Kop3"/>
    <w:uiPriority w:val="9"/>
    <w:rsid w:val="00C85C8F"/>
    <w:rPr>
      <w:rFonts w:eastAsiaTheme="majorEastAsia" w:cstheme="majorBidi"/>
      <w:color w:val="C00000"/>
      <w:szCs w:val="24"/>
    </w:rPr>
  </w:style>
  <w:style w:type="character" w:styleId="Verwijzingopmerking">
    <w:name w:val="annotation reference"/>
    <w:basedOn w:val="Standaardalinea-lettertype"/>
    <w:uiPriority w:val="99"/>
    <w:semiHidden/>
    <w:unhideWhenUsed/>
    <w:rsid w:val="004D297A"/>
    <w:rPr>
      <w:sz w:val="16"/>
      <w:szCs w:val="16"/>
    </w:rPr>
  </w:style>
  <w:style w:type="paragraph" w:styleId="Tekstopmerking">
    <w:name w:val="annotation text"/>
    <w:basedOn w:val="Standaard"/>
    <w:link w:val="TekstopmerkingChar"/>
    <w:uiPriority w:val="99"/>
    <w:semiHidden/>
    <w:unhideWhenUsed/>
    <w:rsid w:val="004D297A"/>
    <w:rPr>
      <w:sz w:val="20"/>
      <w:szCs w:val="20"/>
    </w:rPr>
  </w:style>
  <w:style w:type="character" w:customStyle="1" w:styleId="TekstopmerkingChar">
    <w:name w:val="Tekst opmerking Char"/>
    <w:basedOn w:val="Standaardalinea-lettertype"/>
    <w:link w:val="Tekstopmerking"/>
    <w:uiPriority w:val="99"/>
    <w:semiHidden/>
    <w:rsid w:val="004D297A"/>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D297A"/>
    <w:rPr>
      <w:b/>
      <w:bCs/>
    </w:rPr>
  </w:style>
  <w:style w:type="character" w:customStyle="1" w:styleId="OnderwerpvanopmerkingChar">
    <w:name w:val="Onderwerp van opmerking Char"/>
    <w:basedOn w:val="TekstopmerkingChar"/>
    <w:link w:val="Onderwerpvanopmerking"/>
    <w:uiPriority w:val="99"/>
    <w:semiHidden/>
    <w:rsid w:val="004D297A"/>
    <w:rPr>
      <w:rFonts w:ascii="Calibri" w:hAnsi="Calibri" w:cs="Calibri"/>
      <w:b/>
      <w:bCs/>
      <w:sz w:val="20"/>
      <w:szCs w:val="20"/>
    </w:rPr>
  </w:style>
  <w:style w:type="paragraph" w:styleId="Ballontekst">
    <w:name w:val="Balloon Text"/>
    <w:basedOn w:val="Standaard"/>
    <w:link w:val="BallontekstChar"/>
    <w:uiPriority w:val="99"/>
    <w:semiHidden/>
    <w:unhideWhenUsed/>
    <w:rsid w:val="004D297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2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9322">
      <w:bodyDiv w:val="1"/>
      <w:marLeft w:val="0"/>
      <w:marRight w:val="0"/>
      <w:marTop w:val="0"/>
      <w:marBottom w:val="0"/>
      <w:divBdr>
        <w:top w:val="none" w:sz="0" w:space="0" w:color="auto"/>
        <w:left w:val="none" w:sz="0" w:space="0" w:color="auto"/>
        <w:bottom w:val="none" w:sz="0" w:space="0" w:color="auto"/>
        <w:right w:val="none" w:sz="0" w:space="0" w:color="auto"/>
      </w:divBdr>
    </w:div>
    <w:div w:id="662439735">
      <w:bodyDiv w:val="1"/>
      <w:marLeft w:val="0"/>
      <w:marRight w:val="0"/>
      <w:marTop w:val="0"/>
      <w:marBottom w:val="0"/>
      <w:divBdr>
        <w:top w:val="none" w:sz="0" w:space="0" w:color="auto"/>
        <w:left w:val="none" w:sz="0" w:space="0" w:color="auto"/>
        <w:bottom w:val="none" w:sz="0" w:space="0" w:color="auto"/>
        <w:right w:val="none" w:sz="0" w:space="0" w:color="auto"/>
      </w:divBdr>
      <w:divsChild>
        <w:div w:id="1388063795">
          <w:marLeft w:val="346"/>
          <w:marRight w:val="0"/>
          <w:marTop w:val="0"/>
          <w:marBottom w:val="0"/>
          <w:divBdr>
            <w:top w:val="none" w:sz="0" w:space="0" w:color="auto"/>
            <w:left w:val="none" w:sz="0" w:space="0" w:color="auto"/>
            <w:bottom w:val="none" w:sz="0" w:space="0" w:color="auto"/>
            <w:right w:val="none" w:sz="0" w:space="0" w:color="auto"/>
          </w:divBdr>
        </w:div>
      </w:divsChild>
    </w:div>
    <w:div w:id="965886663">
      <w:bodyDiv w:val="1"/>
      <w:marLeft w:val="0"/>
      <w:marRight w:val="0"/>
      <w:marTop w:val="0"/>
      <w:marBottom w:val="0"/>
      <w:divBdr>
        <w:top w:val="none" w:sz="0" w:space="0" w:color="auto"/>
        <w:left w:val="none" w:sz="0" w:space="0" w:color="auto"/>
        <w:bottom w:val="none" w:sz="0" w:space="0" w:color="auto"/>
        <w:right w:val="none" w:sz="0" w:space="0" w:color="auto"/>
      </w:divBdr>
    </w:div>
    <w:div w:id="18614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Reijntjes</dc:creator>
  <cp:keywords/>
  <dc:description/>
  <cp:lastModifiedBy>Marijke van der Pas</cp:lastModifiedBy>
  <cp:revision>2</cp:revision>
  <dcterms:created xsi:type="dcterms:W3CDTF">2019-11-28T16:37:00Z</dcterms:created>
  <dcterms:modified xsi:type="dcterms:W3CDTF">2019-11-28T16:37:00Z</dcterms:modified>
</cp:coreProperties>
</file>