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F35374" w14:paraId="0697AAD5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7C8F65FB" w14:textId="77777777" w:rsidR="00F35374" w:rsidRDefault="00F35374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485954" w14:textId="77777777" w:rsidR="00F35374" w:rsidRDefault="00F35374">
            <w:pPr>
              <w:pStyle w:val="Contactgegevens"/>
            </w:pPr>
          </w:p>
        </w:tc>
      </w:tr>
      <w:tr w:rsidR="00F35374" w14:paraId="67CD4699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03817384" w14:textId="77777777" w:rsidR="00F35374" w:rsidRDefault="00F35374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94308" w14:textId="77777777" w:rsidR="00F35374" w:rsidRDefault="00F35374">
            <w:pPr>
              <w:pStyle w:val="Contactgegevens"/>
            </w:pPr>
          </w:p>
        </w:tc>
      </w:tr>
    </w:tbl>
    <w:p w14:paraId="491A3A5E" w14:textId="77777777" w:rsidR="00F35374" w:rsidRDefault="00FD799F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Dedicon </w:t>
      </w:r>
    </w:p>
    <w:p w14:paraId="0E3DF960" w14:textId="77777777" w:rsidR="00F35374" w:rsidRDefault="00F35374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7A948774" w14:textId="77777777" w:rsidR="00F35374" w:rsidRDefault="00FD799F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4 2018</w:t>
      </w:r>
    </w:p>
    <w:p w14:paraId="2F1D5418" w14:textId="77777777" w:rsidR="00F35374" w:rsidRDefault="00F35374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132FE660" w14:textId="77777777" w:rsidR="00F35374" w:rsidRDefault="00F35374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2FA5B98F" w14:textId="77777777" w:rsidR="00F35374" w:rsidRDefault="00FD799F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brailleboeken die in de periode oktober t/m december 2018 aan de collectie van Dedicon zijn toegevoegd. </w:t>
      </w:r>
    </w:p>
    <w:p w14:paraId="03CC5DC6" w14:textId="77777777" w:rsidR="00F35374" w:rsidRDefault="00F35374">
      <w:pPr>
        <w:rPr>
          <w:sz w:val="20"/>
          <w:szCs w:val="20"/>
        </w:rPr>
        <w:sectPr w:rsidR="00F3537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52361898" w14:textId="77777777" w:rsidR="0077016B" w:rsidRPr="001E68C1" w:rsidRDefault="0077016B" w:rsidP="0077016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15991984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</w:p>
    <w:p w14:paraId="005A6ABF" w14:textId="77777777" w:rsidR="0077016B" w:rsidRPr="00A617F9" w:rsidRDefault="0077016B" w:rsidP="0077016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27BDC79A" w14:textId="77777777" w:rsidR="0077016B" w:rsidRPr="00C152AE" w:rsidRDefault="0077016B" w:rsidP="0077016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Deze lijst </w:t>
      </w:r>
      <w:r w:rsidRPr="00C152AE">
        <w:rPr>
          <w:rFonts w:cs="Arial"/>
        </w:rPr>
        <w:t xml:space="preserve">bevat de brailleboeken van Dedicon Educatief die in het vierde kwartaal van 2018 aan de collectie van Dedicon zijn toegevoegd. De lijst bevat informatieve boeken voor volwassenen. </w:t>
      </w:r>
    </w:p>
    <w:p w14:paraId="369F2ADA" w14:textId="77777777" w:rsidR="0077016B" w:rsidRPr="00C152AE" w:rsidRDefault="0077016B" w:rsidP="0077016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C152AE">
        <w:rPr>
          <w:rFonts w:cs="Arial"/>
        </w:rPr>
        <w:t xml:space="preserve">De boeken zijn gesorteerd op achternaam van de auteur. </w:t>
      </w:r>
    </w:p>
    <w:p w14:paraId="133BAF23" w14:textId="77777777" w:rsidR="0077016B" w:rsidRPr="00C152AE" w:rsidRDefault="0077016B" w:rsidP="0077016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73BA7F32" w14:textId="77777777" w:rsidR="0077016B" w:rsidRPr="00C152AE" w:rsidRDefault="0077016B" w:rsidP="0077016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C152AE">
        <w:rPr>
          <w:rFonts w:cs="Arial"/>
        </w:rPr>
        <w:t>De volgende gegevens zijn opgenomen:</w:t>
      </w:r>
    </w:p>
    <w:p w14:paraId="54AE84D1" w14:textId="77777777" w:rsidR="0077016B" w:rsidRPr="00C152AE" w:rsidRDefault="0077016B" w:rsidP="0077016B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C152AE">
        <w:rPr>
          <w:rFonts w:cs="Arial"/>
        </w:rPr>
        <w:t>Auteur en titel</w:t>
      </w:r>
    </w:p>
    <w:p w14:paraId="462A363E" w14:textId="77777777" w:rsidR="0077016B" w:rsidRPr="00C152AE" w:rsidRDefault="0077016B" w:rsidP="0077016B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C152AE">
        <w:rPr>
          <w:rFonts w:cs="Arial"/>
        </w:rPr>
        <w:t>Een korte inhoudomschrijving (indien beschikbaar)</w:t>
      </w:r>
    </w:p>
    <w:p w14:paraId="5C6FCD13" w14:textId="77777777" w:rsidR="0077016B" w:rsidRPr="00C152AE" w:rsidRDefault="0077016B" w:rsidP="0077016B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C152AE">
        <w:rPr>
          <w:rFonts w:cs="Arial"/>
        </w:rPr>
        <w:t>Het jaar van uitgave</w:t>
      </w:r>
    </w:p>
    <w:p w14:paraId="481B48F7" w14:textId="77777777" w:rsidR="0077016B" w:rsidRPr="00C152AE" w:rsidRDefault="0077016B" w:rsidP="0077016B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C152AE">
        <w:rPr>
          <w:rFonts w:cs="Arial"/>
        </w:rPr>
        <w:t>Opleidingsniveau (mbo, hbo of wo)</w:t>
      </w:r>
    </w:p>
    <w:p w14:paraId="59CAF742" w14:textId="77777777" w:rsidR="0077016B" w:rsidRPr="00C152AE" w:rsidRDefault="0077016B" w:rsidP="0077016B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C152AE">
        <w:rPr>
          <w:rFonts w:cs="Arial"/>
        </w:rPr>
        <w:t>Het boeknummer</w:t>
      </w:r>
    </w:p>
    <w:p w14:paraId="5A7C7C69" w14:textId="77777777" w:rsidR="0077016B" w:rsidRPr="00C152AE" w:rsidRDefault="0077016B" w:rsidP="0077016B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C152AE">
        <w:rPr>
          <w:rFonts w:cs="Arial"/>
        </w:rPr>
        <w:t>Aanduiding van het genre ‘niet’, omdat het gaat om informatieve boeken</w:t>
      </w:r>
    </w:p>
    <w:p w14:paraId="74BDB563" w14:textId="77777777" w:rsidR="0077016B" w:rsidRPr="00C152AE" w:rsidRDefault="0077016B" w:rsidP="0077016B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C152AE">
        <w:rPr>
          <w:rFonts w:cs="Arial"/>
        </w:rPr>
        <w:t>Aanduiding V (voor volwassenen)</w:t>
      </w:r>
    </w:p>
    <w:p w14:paraId="2CE490BA" w14:textId="77777777" w:rsidR="0077016B" w:rsidRPr="0084717C" w:rsidRDefault="0077016B" w:rsidP="0077016B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C152AE">
        <w:rPr>
          <w:rFonts w:cs="Arial"/>
        </w:rPr>
        <w:t>Aanduiding 1 of meer br = aantal banden (omvang</w:t>
      </w:r>
      <w:r w:rsidRPr="0084717C">
        <w:rPr>
          <w:rFonts w:cs="Arial"/>
        </w:rPr>
        <w:t xml:space="preserve"> van het boek)</w:t>
      </w:r>
    </w:p>
    <w:p w14:paraId="5790E97D" w14:textId="77777777" w:rsidR="0077016B" w:rsidRDefault="0077016B" w:rsidP="0077016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6D5A49E8" w14:textId="77777777" w:rsidR="0077016B" w:rsidRDefault="0077016B" w:rsidP="0077016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N.B. De boekgegevens worden rechtstreeks geleverd door Dedicon Educatief en niet gewijzigd voor de configuratie naar dit bestand. </w:t>
      </w:r>
      <w:r>
        <w:rPr>
          <w:rStyle w:val="st"/>
        </w:rPr>
        <w:t xml:space="preserve">Dit bestand is met de </w:t>
      </w:r>
      <w:r w:rsidRPr="005053E3">
        <w:rPr>
          <w:rFonts w:cs="Arial"/>
        </w:rPr>
        <w:t>grootst mogelijke zorg opgesteld, taal en spelfouten onder voorbehoud</w:t>
      </w:r>
      <w:r>
        <w:rPr>
          <w:rFonts w:cs="Arial"/>
        </w:rPr>
        <w:t xml:space="preserve">. </w:t>
      </w:r>
    </w:p>
    <w:p w14:paraId="3BD23FE5" w14:textId="77777777" w:rsidR="0077016B" w:rsidRPr="00A617F9" w:rsidRDefault="0077016B" w:rsidP="0077016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0BE9FC5A" w14:textId="77777777" w:rsidR="0077016B" w:rsidRPr="00A617F9" w:rsidRDefault="0077016B" w:rsidP="0077016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2A82B91A" w14:textId="77777777" w:rsidR="0077016B" w:rsidRDefault="0077016B" w:rsidP="0077016B"/>
    <w:p w14:paraId="7403DAF5" w14:textId="77777777" w:rsidR="0077016B" w:rsidRDefault="0077016B" w:rsidP="0077016B">
      <w:r>
        <w:t>Een boeksuggestie indienen doet u zo:</w:t>
      </w:r>
    </w:p>
    <w:p w14:paraId="52F3D1E7" w14:textId="77777777" w:rsidR="0077016B" w:rsidRDefault="0077016B" w:rsidP="0077016B"/>
    <w:p w14:paraId="6EC87025" w14:textId="77777777" w:rsidR="0077016B" w:rsidRDefault="0077016B" w:rsidP="0077016B">
      <w:pPr>
        <w:pStyle w:val="Lijstalinea"/>
        <w:numPr>
          <w:ilvl w:val="0"/>
          <w:numId w:val="4"/>
        </w:numPr>
      </w:pPr>
      <w:r>
        <w:t>Zoek in dit bestand.</w:t>
      </w:r>
    </w:p>
    <w:p w14:paraId="1A83247E" w14:textId="77777777" w:rsidR="0077016B" w:rsidRDefault="0077016B" w:rsidP="0077016B">
      <w:pPr>
        <w:pStyle w:val="Lijstalinea"/>
        <w:numPr>
          <w:ilvl w:val="0"/>
          <w:numId w:val="4"/>
        </w:numPr>
      </w:pPr>
      <w:r>
        <w:t>Noteer de titel, auteur en het boeknummer van het desbetreffende boek.</w:t>
      </w:r>
    </w:p>
    <w:p w14:paraId="341BC2BA" w14:textId="77777777" w:rsidR="0077016B" w:rsidRDefault="0077016B" w:rsidP="0077016B">
      <w:pPr>
        <w:pStyle w:val="Lijstalinea"/>
        <w:numPr>
          <w:ilvl w:val="0"/>
          <w:numId w:val="4"/>
        </w:numPr>
      </w:pPr>
      <w:r>
        <w:t xml:space="preserve">U mailt de boeksuggestie aan </w:t>
      </w:r>
      <w:hyperlink r:id="rId12" w:history="1">
        <w:r w:rsidRPr="00702EFE">
          <w:rPr>
            <w:rStyle w:val="Hyperlink"/>
          </w:rPr>
          <w:t>klanten@passendlezen.nl</w:t>
        </w:r>
      </w:hyperlink>
      <w:r>
        <w:t xml:space="preserve"> met uw klantgegevens. </w:t>
      </w:r>
    </w:p>
    <w:p w14:paraId="280A21F4" w14:textId="77777777" w:rsidR="0077016B" w:rsidRDefault="0077016B" w:rsidP="0077016B">
      <w:pPr>
        <w:pStyle w:val="Lijstalinea"/>
        <w:numPr>
          <w:ilvl w:val="0"/>
          <w:numId w:val="4"/>
        </w:numPr>
      </w:pPr>
      <w:r>
        <w:t>In de onderwerpsregel noteert u (minimaal) ‘Suggestie studie- en vak’.</w:t>
      </w:r>
    </w:p>
    <w:p w14:paraId="27C552F3" w14:textId="77777777" w:rsidR="0077016B" w:rsidRDefault="0077016B" w:rsidP="0077016B"/>
    <w:p w14:paraId="580C0ECA" w14:textId="77777777" w:rsidR="0077016B" w:rsidRDefault="0077016B" w:rsidP="0077016B">
      <w:r>
        <w:t>De boeksuggestie voor het studie- en vakboek wordt door Passend Lezen in behandeling genomen. U ontvangt een terugkoppeling of het boek wel of niet in de collectie past en wordt opgenomen.</w:t>
      </w:r>
    </w:p>
    <w:p w14:paraId="61A04568" w14:textId="77777777" w:rsidR="0077016B" w:rsidRDefault="0077016B">
      <w:pPr>
        <w:rPr>
          <w:b/>
        </w:rPr>
      </w:pPr>
    </w:p>
    <w:p w14:paraId="5C938171" w14:textId="77777777" w:rsidR="0077016B" w:rsidRDefault="0077016B">
      <w:pPr>
        <w:rPr>
          <w:b/>
        </w:rPr>
      </w:pPr>
      <w:r>
        <w:rPr>
          <w:b/>
        </w:rPr>
        <w:br w:type="page"/>
      </w:r>
    </w:p>
    <w:p w14:paraId="611A5FA2" w14:textId="0816732E" w:rsidR="00AF2C9F" w:rsidRPr="00AF2C9F" w:rsidRDefault="00FD799F" w:rsidP="00AF2C9F">
      <w:r>
        <w:rPr>
          <w:b/>
        </w:rPr>
        <w:lastRenderedPageBreak/>
        <w:t>Inhoud:</w:t>
      </w:r>
      <w:r>
        <w:br/>
      </w:r>
      <w:bookmarkStart w:id="5" w:name="_GoBack"/>
      <w:bookmarkEnd w:id="5"/>
      <w:r>
        <w:fldChar w:fldCharType="begin"/>
      </w:r>
      <w:r>
        <w:instrText>TOC \o "1-3" \h \u \z</w:instrText>
      </w:r>
      <w:r>
        <w:fldChar w:fldCharType="separate"/>
      </w:r>
      <w:hyperlink w:anchor="_Toc15991984" w:history="1"/>
    </w:p>
    <w:p w14:paraId="4BD3C4CF" w14:textId="1D9B753E" w:rsidR="00AF2C9F" w:rsidRDefault="00AF2C9F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5991985" w:history="1">
        <w:r w:rsidRPr="00AD446B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CDF68EF" w14:textId="4F21DCA4" w:rsidR="00F35374" w:rsidRDefault="00FD799F">
      <w:r>
        <w:fldChar w:fldCharType="end"/>
      </w:r>
    </w:p>
    <w:p w14:paraId="21C98A91" w14:textId="77777777" w:rsidR="00F35374" w:rsidRDefault="00F35374">
      <w:pPr>
        <w:sectPr w:rsidR="00F35374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4BD5AC53" w14:textId="71C26E2E" w:rsidR="00F35374" w:rsidRDefault="00AF2C9F">
      <w:pPr>
        <w:pStyle w:val="Kop1"/>
      </w:pPr>
      <w:bookmarkStart w:id="6" w:name="_Toc15991985"/>
      <w:r w:rsidRPr="00AF2C9F">
        <w:lastRenderedPageBreak/>
        <w:t>Informatieve boeken voor volwassenen</w:t>
      </w:r>
      <w:bookmarkEnd w:id="6"/>
    </w:p>
    <w:p w14:paraId="5F40C936" w14:textId="77777777" w:rsidR="00F35374" w:rsidRDefault="00FD799F">
      <w:pPr>
        <w:pStyle w:val="Kop4"/>
      </w:pPr>
      <w:r>
        <w:t>Didachè : de leer van de twaalf apostelen</w:t>
      </w:r>
    </w:p>
    <w:p w14:paraId="53740D62" w14:textId="77777777" w:rsidR="00F35374" w:rsidRDefault="00FD799F">
      <w:pPr>
        <w:rPr>
          <w:sz w:val="20"/>
          <w:szCs w:val="20"/>
        </w:rPr>
      </w:pPr>
      <w:r>
        <w:br/>
        <w:t>2018</w:t>
      </w:r>
      <w:r>
        <w:br/>
        <w:t>wo</w:t>
      </w:r>
      <w:r>
        <w:br/>
      </w:r>
      <w:r w:rsidR="0077016B">
        <w:rPr>
          <w:b/>
        </w:rPr>
        <w:t>s3</w:t>
      </w:r>
      <w:r>
        <w:rPr>
          <w:b/>
        </w:rPr>
        <w:t xml:space="preserve">21871 niet - V - 3br  </w:t>
      </w:r>
      <w:r>
        <w:br/>
        <w:t>____________________________</w:t>
      </w:r>
    </w:p>
    <w:p w14:paraId="2632509B" w14:textId="77777777" w:rsidR="00F35374" w:rsidRDefault="00FD799F">
      <w:pPr>
        <w:pStyle w:val="Kop4"/>
      </w:pPr>
      <w:r>
        <w:t>Tutorinstructie Inleiding 2018-2019</w:t>
      </w:r>
    </w:p>
    <w:p w14:paraId="734B0247" w14:textId="77777777" w:rsidR="00F35374" w:rsidRDefault="00FD799F">
      <w:pPr>
        <w:rPr>
          <w:sz w:val="20"/>
          <w:szCs w:val="20"/>
        </w:rPr>
      </w:pPr>
      <w:r>
        <w:br/>
        <w:t>Inleiding in de rechtswetenschap</w:t>
      </w:r>
      <w:r>
        <w:br/>
        <w:t>2018</w:t>
      </w:r>
      <w:r>
        <w:br/>
        <w:t>wo</w:t>
      </w:r>
      <w:r>
        <w:br/>
      </w:r>
      <w:r w:rsidR="0077016B">
        <w:rPr>
          <w:b/>
        </w:rPr>
        <w:t>s3</w:t>
      </w:r>
      <w:r>
        <w:rPr>
          <w:b/>
        </w:rPr>
        <w:t xml:space="preserve">21069 niet - V - 5br  </w:t>
      </w:r>
      <w:r>
        <w:br/>
        <w:t>____________________________</w:t>
      </w:r>
    </w:p>
    <w:p w14:paraId="1FA351EF" w14:textId="77777777" w:rsidR="00F35374" w:rsidRDefault="00FD799F">
      <w:pPr>
        <w:pStyle w:val="Kop4"/>
      </w:pPr>
      <w:r>
        <w:t>Willibrord door de eeuwen</w:t>
      </w:r>
    </w:p>
    <w:p w14:paraId="578B0647" w14:textId="77777777" w:rsidR="00F35374" w:rsidRDefault="00FD799F">
      <w:pPr>
        <w:rPr>
          <w:sz w:val="20"/>
          <w:szCs w:val="20"/>
        </w:rPr>
      </w:pPr>
      <w:r>
        <w:br/>
        <w:t>botsende culturen en wisselende perspectieven op de apostel van de Lage Landen</w:t>
      </w:r>
      <w:r>
        <w:br/>
        <w:t>2018</w:t>
      </w:r>
      <w:r>
        <w:br/>
        <w:t>wo</w:t>
      </w:r>
      <w:r>
        <w:br/>
      </w:r>
      <w:r w:rsidR="0077016B">
        <w:rPr>
          <w:b/>
        </w:rPr>
        <w:t>s3</w:t>
      </w:r>
      <w:r>
        <w:rPr>
          <w:b/>
        </w:rPr>
        <w:t xml:space="preserve">21988 niet - V - 9br  </w:t>
      </w:r>
      <w:r>
        <w:br/>
        <w:t>____________________________</w:t>
      </w:r>
    </w:p>
    <w:p w14:paraId="0B7CC470" w14:textId="77777777" w:rsidR="00F35374" w:rsidRDefault="00FD799F">
      <w:pPr>
        <w:pStyle w:val="Kop4"/>
      </w:pPr>
      <w:r>
        <w:t>Aerden, Guerric / School van de liefde</w:t>
      </w:r>
    </w:p>
    <w:p w14:paraId="4C88ACB7" w14:textId="77777777" w:rsidR="00F35374" w:rsidRDefault="00FD799F">
      <w:pPr>
        <w:rPr>
          <w:sz w:val="20"/>
          <w:szCs w:val="20"/>
        </w:rPr>
      </w:pPr>
      <w:r>
        <w:br/>
        <w:t>cisterciënzers en hun spiritualiteit</w:t>
      </w:r>
      <w:r>
        <w:br/>
        <w:t>2018</w:t>
      </w:r>
      <w:r>
        <w:br/>
        <w:t>wo</w:t>
      </w:r>
      <w:r>
        <w:br/>
      </w:r>
      <w:r w:rsidR="0077016B">
        <w:rPr>
          <w:b/>
        </w:rPr>
        <w:t>s3</w:t>
      </w:r>
      <w:r>
        <w:rPr>
          <w:b/>
        </w:rPr>
        <w:t xml:space="preserve">21875 niet - V - 18br  </w:t>
      </w:r>
      <w:r>
        <w:br/>
        <w:t>____________________________</w:t>
      </w:r>
    </w:p>
    <w:p w14:paraId="3256D2E1" w14:textId="77777777" w:rsidR="00F35374" w:rsidRDefault="00FD799F">
      <w:pPr>
        <w:pStyle w:val="Kop4"/>
      </w:pPr>
      <w:r>
        <w:t>Arens, Antoon / Als God gebeurt</w:t>
      </w:r>
    </w:p>
    <w:p w14:paraId="47E4D8E1" w14:textId="77777777" w:rsidR="00F35374" w:rsidRDefault="00FD799F">
      <w:pPr>
        <w:rPr>
          <w:sz w:val="20"/>
          <w:szCs w:val="20"/>
        </w:rPr>
      </w:pPr>
      <w:r>
        <w:br/>
        <w:t>over christelijk geloof en inzet voor kwetsbare mensen</w:t>
      </w:r>
      <w:r>
        <w:br/>
        <w:t>2018</w:t>
      </w:r>
      <w:r>
        <w:br/>
        <w:t>wo</w:t>
      </w:r>
      <w:r>
        <w:br/>
      </w:r>
      <w:r w:rsidR="0077016B">
        <w:rPr>
          <w:b/>
        </w:rPr>
        <w:t>s3</w:t>
      </w:r>
      <w:r>
        <w:rPr>
          <w:b/>
        </w:rPr>
        <w:t xml:space="preserve">21876 niet - V - 11br  </w:t>
      </w:r>
      <w:r>
        <w:br/>
        <w:t>____________________________</w:t>
      </w:r>
    </w:p>
    <w:p w14:paraId="31611318" w14:textId="77777777" w:rsidR="00F35374" w:rsidRDefault="00FD799F">
      <w:pPr>
        <w:pStyle w:val="Kop4"/>
      </w:pPr>
      <w:r>
        <w:t>Boer, Erik de / De moderne devotie</w:t>
      </w:r>
    </w:p>
    <w:p w14:paraId="74265403" w14:textId="77777777" w:rsidR="00F35374" w:rsidRDefault="00FD799F">
      <w:pPr>
        <w:rPr>
          <w:sz w:val="20"/>
          <w:szCs w:val="20"/>
        </w:rPr>
      </w:pPr>
      <w:r>
        <w:br/>
        <w:t>Overzicht van het spirituele gedachtegoed van de Nadere Reformatie, een rooms-katholieke vernieuwingsbeweging in de veertiende en vijftiende eeuw, en de theologische en culturele invloed daarvan in latere tijden</w:t>
      </w:r>
      <w:r>
        <w:br/>
        <w:t>2018</w:t>
      </w:r>
      <w:r>
        <w:br/>
        <w:t>hbo,wo</w:t>
      </w:r>
      <w:r>
        <w:br/>
      </w:r>
      <w:r w:rsidR="0077016B">
        <w:rPr>
          <w:b/>
        </w:rPr>
        <w:t>s3</w:t>
      </w:r>
      <w:r>
        <w:rPr>
          <w:b/>
        </w:rPr>
        <w:t xml:space="preserve">22311 niet - V - 18br  </w:t>
      </w:r>
      <w:r>
        <w:br/>
        <w:t>____________________________</w:t>
      </w:r>
    </w:p>
    <w:p w14:paraId="7D71DE30" w14:textId="77777777" w:rsidR="00F35374" w:rsidRDefault="00FD799F">
      <w:pPr>
        <w:pStyle w:val="Kop4"/>
      </w:pPr>
      <w:r>
        <w:t>Borras, Alphonse / Te weinig priesters. en nu?</w:t>
      </w:r>
    </w:p>
    <w:p w14:paraId="1465D53F" w14:textId="77777777" w:rsidR="00F35374" w:rsidRDefault="00FD799F">
      <w:pPr>
        <w:rPr>
          <w:sz w:val="20"/>
          <w:szCs w:val="20"/>
        </w:rPr>
      </w:pPr>
      <w:r>
        <w:br/>
      </w:r>
      <w:r>
        <w:br/>
        <w:t>wo</w:t>
      </w:r>
      <w:r>
        <w:br/>
      </w:r>
      <w:r w:rsidR="0077016B">
        <w:rPr>
          <w:b/>
        </w:rPr>
        <w:t>s3</w:t>
      </w:r>
      <w:r>
        <w:rPr>
          <w:b/>
        </w:rPr>
        <w:t xml:space="preserve">21882 niet - V - 9br  </w:t>
      </w:r>
      <w:r>
        <w:br/>
        <w:t>____________________________</w:t>
      </w:r>
    </w:p>
    <w:p w14:paraId="21B28477" w14:textId="77777777" w:rsidR="00F35374" w:rsidRDefault="00FD799F">
      <w:pPr>
        <w:pStyle w:val="Kop4"/>
      </w:pPr>
      <w:r>
        <w:t>Dijn, Herman de / Rituelen</w:t>
      </w:r>
    </w:p>
    <w:p w14:paraId="58909402" w14:textId="77777777" w:rsidR="00F35374" w:rsidRDefault="00FD799F">
      <w:pPr>
        <w:rPr>
          <w:sz w:val="20"/>
          <w:szCs w:val="20"/>
        </w:rPr>
      </w:pPr>
      <w:r>
        <w:br/>
        <w:t>waarom we niet zonder kunnen</w:t>
      </w:r>
      <w:r>
        <w:br/>
        <w:t>2018</w:t>
      </w:r>
      <w:r>
        <w:br/>
        <w:t>wo</w:t>
      </w:r>
      <w:r>
        <w:br/>
      </w:r>
      <w:r w:rsidR="0077016B">
        <w:rPr>
          <w:b/>
        </w:rPr>
        <w:t>s3</w:t>
      </w:r>
      <w:r>
        <w:rPr>
          <w:b/>
        </w:rPr>
        <w:t xml:space="preserve">21880 niet - V - 12br  </w:t>
      </w:r>
      <w:r>
        <w:br/>
        <w:t>____________________________</w:t>
      </w:r>
    </w:p>
    <w:p w14:paraId="3D8AF535" w14:textId="77777777" w:rsidR="00F35374" w:rsidRDefault="00FD799F">
      <w:pPr>
        <w:pStyle w:val="Kop4"/>
      </w:pPr>
      <w:r>
        <w:t>Gathier, Marilene / Beter Nederlands spreken</w:t>
      </w:r>
    </w:p>
    <w:p w14:paraId="16EDBBFC" w14:textId="77777777" w:rsidR="00F35374" w:rsidRDefault="00FD799F">
      <w:pPr>
        <w:rPr>
          <w:sz w:val="20"/>
          <w:szCs w:val="20"/>
        </w:rPr>
      </w:pPr>
      <w:r>
        <w:br/>
        <w:t>Lesboek voor cursisten met minimaal voortgezet onderwijs of mbo dat voorbereidt voor het onderdeel spreken van het staatsexamen NT2</w:t>
      </w:r>
      <w:r>
        <w:br/>
        <w:t>2016</w:t>
      </w:r>
      <w:r>
        <w:br/>
        <w:t>mbo</w:t>
      </w:r>
      <w:r>
        <w:br/>
      </w:r>
      <w:r w:rsidR="0077016B">
        <w:rPr>
          <w:b/>
        </w:rPr>
        <w:t>s3</w:t>
      </w:r>
      <w:r>
        <w:rPr>
          <w:b/>
        </w:rPr>
        <w:t xml:space="preserve">21613 niet - V - 8br  </w:t>
      </w:r>
      <w:r>
        <w:br/>
        <w:t>____________________________</w:t>
      </w:r>
    </w:p>
    <w:p w14:paraId="39518232" w14:textId="77777777" w:rsidR="00F35374" w:rsidRDefault="00FD799F">
      <w:pPr>
        <w:pStyle w:val="Kop4"/>
      </w:pPr>
      <w:r>
        <w:t>Ghesquière, Rita / Duizend namen</w:t>
      </w:r>
    </w:p>
    <w:p w14:paraId="06FC953B" w14:textId="77777777" w:rsidR="00F35374" w:rsidRDefault="00FD799F">
      <w:pPr>
        <w:rPr>
          <w:sz w:val="20"/>
          <w:szCs w:val="20"/>
        </w:rPr>
      </w:pPr>
      <w:r>
        <w:br/>
        <w:t xml:space="preserve">Overzicht van de veelzijdige </w:t>
      </w:r>
      <w:r>
        <w:lastRenderedPageBreak/>
        <w:t>aanwezigheid van Maria in de Europese literatuur</w:t>
      </w:r>
      <w:r>
        <w:br/>
        <w:t>2018</w:t>
      </w:r>
      <w:r>
        <w:br/>
      </w:r>
      <w:r w:rsidR="0077016B">
        <w:rPr>
          <w:b/>
        </w:rPr>
        <w:t>s3</w:t>
      </w:r>
      <w:r>
        <w:rPr>
          <w:b/>
        </w:rPr>
        <w:t xml:space="preserve">22330 niet - V - 9br  </w:t>
      </w:r>
      <w:r>
        <w:br/>
        <w:t>____________________________</w:t>
      </w:r>
    </w:p>
    <w:p w14:paraId="22F59C7A" w14:textId="77777777" w:rsidR="00F35374" w:rsidRDefault="00FD799F">
      <w:pPr>
        <w:pStyle w:val="Kop4"/>
      </w:pPr>
      <w:r>
        <w:t>Halík, Tomáš / Raak de wonden aan</w:t>
      </w:r>
    </w:p>
    <w:p w14:paraId="4380B5F5" w14:textId="77777777" w:rsidR="00F35374" w:rsidRDefault="00FD799F">
      <w:pPr>
        <w:rPr>
          <w:sz w:val="20"/>
          <w:szCs w:val="20"/>
        </w:rPr>
      </w:pPr>
      <w:r>
        <w:br/>
        <w:t>over niet zien en toch geloven</w:t>
      </w:r>
      <w:r>
        <w:br/>
        <w:t>2018</w:t>
      </w:r>
      <w:r>
        <w:br/>
        <w:t>hbo,wo</w:t>
      </w:r>
      <w:r>
        <w:br/>
      </w:r>
      <w:r w:rsidR="0077016B">
        <w:rPr>
          <w:b/>
        </w:rPr>
        <w:t>s3</w:t>
      </w:r>
      <w:r>
        <w:rPr>
          <w:b/>
        </w:rPr>
        <w:t xml:space="preserve">22332 niet - V - 8br  </w:t>
      </w:r>
      <w:r>
        <w:br/>
        <w:t>____________________________</w:t>
      </w:r>
    </w:p>
    <w:p w14:paraId="3BD15657" w14:textId="77777777" w:rsidR="00F35374" w:rsidRDefault="00FD799F">
      <w:pPr>
        <w:pStyle w:val="Kop4"/>
      </w:pPr>
      <w:r>
        <w:t>Heerings, Arnaud / Syllabus Geschiedenis van de Klassieke Muziek (NL)</w:t>
      </w:r>
    </w:p>
    <w:p w14:paraId="68EA1561" w14:textId="77777777" w:rsidR="00F35374" w:rsidRDefault="00FD799F">
      <w:pPr>
        <w:rPr>
          <w:sz w:val="20"/>
          <w:szCs w:val="20"/>
        </w:rPr>
      </w:pPr>
      <w:r>
        <w:br/>
        <w:t>2018</w:t>
      </w:r>
      <w:r>
        <w:br/>
        <w:t>hbo</w:t>
      </w:r>
      <w:r>
        <w:br/>
      </w:r>
      <w:r w:rsidR="0077016B">
        <w:rPr>
          <w:b/>
        </w:rPr>
        <w:t>s3</w:t>
      </w:r>
      <w:r>
        <w:rPr>
          <w:b/>
        </w:rPr>
        <w:t xml:space="preserve">21533 niet - V - 6br  </w:t>
      </w:r>
      <w:r>
        <w:br/>
        <w:t>____________________________</w:t>
      </w:r>
    </w:p>
    <w:p w14:paraId="774318E8" w14:textId="77777777" w:rsidR="00F35374" w:rsidRDefault="00FD799F">
      <w:pPr>
        <w:pStyle w:val="Kop4"/>
      </w:pPr>
      <w:r>
        <w:t>Heerings, Arnaud / Syllabus Geschiedenis van de Klassieke Muziek (NL)</w:t>
      </w:r>
    </w:p>
    <w:p w14:paraId="641F60FC" w14:textId="77777777" w:rsidR="00F35374" w:rsidRDefault="00FD799F">
      <w:pPr>
        <w:rPr>
          <w:sz w:val="20"/>
          <w:szCs w:val="20"/>
        </w:rPr>
      </w:pPr>
      <w:r>
        <w:br/>
        <w:t>2018</w:t>
      </w:r>
      <w:r>
        <w:br/>
        <w:t>hbo</w:t>
      </w:r>
      <w:r>
        <w:br/>
      </w:r>
      <w:r w:rsidR="0077016B">
        <w:rPr>
          <w:b/>
        </w:rPr>
        <w:t>s3</w:t>
      </w:r>
      <w:r>
        <w:rPr>
          <w:b/>
        </w:rPr>
        <w:t xml:space="preserve">22008 niet - V - 1br  </w:t>
      </w:r>
      <w:r>
        <w:br/>
        <w:t>____________________________</w:t>
      </w:r>
    </w:p>
    <w:p w14:paraId="22D8822F" w14:textId="77777777" w:rsidR="00F35374" w:rsidRDefault="00FD799F">
      <w:pPr>
        <w:pStyle w:val="Kop4"/>
      </w:pPr>
      <w:r>
        <w:t>Hoedemaker, Bert / Ik bid dus ik ben</w:t>
      </w:r>
    </w:p>
    <w:p w14:paraId="6707085C" w14:textId="77777777" w:rsidR="00F35374" w:rsidRDefault="00FD799F">
      <w:pPr>
        <w:rPr>
          <w:sz w:val="20"/>
          <w:szCs w:val="20"/>
        </w:rPr>
      </w:pPr>
      <w:r>
        <w:br/>
        <w:t>Dit boek onderzoekt de relevantie van de christelijke traditie in al haar bewegelijkheid</w:t>
      </w:r>
      <w:r>
        <w:br/>
        <w:t>2018</w:t>
      </w:r>
      <w:r>
        <w:br/>
        <w:t>hbo,wo</w:t>
      </w:r>
      <w:r>
        <w:br/>
      </w:r>
      <w:r w:rsidR="0077016B">
        <w:rPr>
          <w:b/>
        </w:rPr>
        <w:t>s3</w:t>
      </w:r>
      <w:r>
        <w:rPr>
          <w:b/>
        </w:rPr>
        <w:t xml:space="preserve">22334 niet - V - 11br  </w:t>
      </w:r>
      <w:r>
        <w:br/>
        <w:t>____________________________</w:t>
      </w:r>
    </w:p>
    <w:p w14:paraId="13D88F9C" w14:textId="77777777" w:rsidR="00F35374" w:rsidRDefault="00FD799F">
      <w:pPr>
        <w:pStyle w:val="Kop4"/>
      </w:pPr>
      <w:r>
        <w:t>Jaski, Bart / Perkament in stukken</w:t>
      </w:r>
    </w:p>
    <w:p w14:paraId="760A1382" w14:textId="77777777" w:rsidR="00F35374" w:rsidRDefault="00FD799F">
      <w:pPr>
        <w:rPr>
          <w:sz w:val="20"/>
          <w:szCs w:val="20"/>
        </w:rPr>
      </w:pPr>
      <w:r>
        <w:br/>
        <w:t xml:space="preserve">teruggevonden middeleeuwse </w:t>
      </w:r>
      <w:r>
        <w:t>handschriftfragmenten</w:t>
      </w:r>
      <w:r>
        <w:br/>
        <w:t>2018</w:t>
      </w:r>
      <w:r>
        <w:br/>
        <w:t>hbo,wo</w:t>
      </w:r>
      <w:r>
        <w:br/>
      </w:r>
      <w:r w:rsidR="0077016B">
        <w:rPr>
          <w:b/>
        </w:rPr>
        <w:t>s3</w:t>
      </w:r>
      <w:r>
        <w:rPr>
          <w:b/>
        </w:rPr>
        <w:t xml:space="preserve">22343 niet - V - 13br  </w:t>
      </w:r>
      <w:r>
        <w:br/>
        <w:t>____________________________</w:t>
      </w:r>
    </w:p>
    <w:p w14:paraId="7B9B5922" w14:textId="77777777" w:rsidR="00F35374" w:rsidRDefault="00FD799F">
      <w:pPr>
        <w:pStyle w:val="Kop4"/>
      </w:pPr>
      <w:r>
        <w:t>Klomp, Mirella / Rond de tafel</w:t>
      </w:r>
    </w:p>
    <w:p w14:paraId="11B777BF" w14:textId="77777777" w:rsidR="00F35374" w:rsidRDefault="00FD799F">
      <w:pPr>
        <w:rPr>
          <w:sz w:val="20"/>
          <w:szCs w:val="20"/>
        </w:rPr>
      </w:pPr>
      <w:r>
        <w:br/>
        <w:t>maaltijd vieren in liturgische contexten</w:t>
      </w:r>
      <w:r>
        <w:br/>
        <w:t>2018</w:t>
      </w:r>
      <w:r>
        <w:br/>
        <w:t>wo</w:t>
      </w:r>
      <w:r>
        <w:br/>
      </w:r>
      <w:r w:rsidR="0077016B">
        <w:rPr>
          <w:b/>
        </w:rPr>
        <w:t>s3</w:t>
      </w:r>
      <w:r>
        <w:rPr>
          <w:b/>
        </w:rPr>
        <w:t xml:space="preserve">21879 niet - V - 14br  </w:t>
      </w:r>
      <w:r>
        <w:br/>
        <w:t>____________________________</w:t>
      </w:r>
    </w:p>
    <w:p w14:paraId="4679A0BF" w14:textId="77777777" w:rsidR="00F35374" w:rsidRDefault="00FD799F">
      <w:pPr>
        <w:pStyle w:val="Kop4"/>
      </w:pPr>
      <w:r>
        <w:t>Meeder, Sven / Redbad : koning in de marge van de geschiedenis</w:t>
      </w:r>
    </w:p>
    <w:p w14:paraId="4318885E" w14:textId="77777777" w:rsidR="00F35374" w:rsidRDefault="00FD799F">
      <w:pPr>
        <w:rPr>
          <w:sz w:val="20"/>
          <w:szCs w:val="20"/>
        </w:rPr>
      </w:pPr>
      <w:r>
        <w:br/>
        <w:t>Levensbeschrijving van de Friese koning Radboud (overleden in 719) tegen de politieke, culturele en religieuze geschiedenis van zijn tijd</w:t>
      </w:r>
      <w:r>
        <w:br/>
        <w:t>2018</w:t>
      </w:r>
      <w:r>
        <w:br/>
        <w:t>hbo,wo</w:t>
      </w:r>
      <w:r>
        <w:br/>
      </w:r>
      <w:r w:rsidR="0077016B">
        <w:rPr>
          <w:b/>
        </w:rPr>
        <w:t>s3</w:t>
      </w:r>
      <w:r>
        <w:rPr>
          <w:b/>
        </w:rPr>
        <w:t xml:space="preserve">22313 niet - V - 7br  </w:t>
      </w:r>
      <w:r>
        <w:br/>
        <w:t>____________________________</w:t>
      </w:r>
    </w:p>
    <w:p w14:paraId="1F3454D8" w14:textId="77777777" w:rsidR="00F35374" w:rsidRDefault="00FD799F">
      <w:pPr>
        <w:pStyle w:val="Kop4"/>
      </w:pPr>
      <w:r>
        <w:t>Meulen, Hendrik Cornelis van der / Met het oog op Jezus</w:t>
      </w:r>
    </w:p>
    <w:p w14:paraId="35A79C04" w14:textId="77777777" w:rsidR="00F35374" w:rsidRDefault="00FD799F">
      <w:pPr>
        <w:rPr>
          <w:sz w:val="20"/>
          <w:szCs w:val="20"/>
        </w:rPr>
      </w:pPr>
      <w:r>
        <w:br/>
        <w:t>de prediking van de brief aan de Hebreeën</w:t>
      </w:r>
      <w:r>
        <w:br/>
        <w:t>2018</w:t>
      </w:r>
      <w:r>
        <w:br/>
        <w:t>wo</w:t>
      </w:r>
      <w:r>
        <w:br/>
      </w:r>
      <w:r w:rsidR="0077016B">
        <w:rPr>
          <w:b/>
        </w:rPr>
        <w:t>s3</w:t>
      </w:r>
      <w:r>
        <w:rPr>
          <w:b/>
        </w:rPr>
        <w:t xml:space="preserve">21878 niet - V - 28br  </w:t>
      </w:r>
      <w:r>
        <w:br/>
        <w:t>____________________________</w:t>
      </w:r>
    </w:p>
    <w:p w14:paraId="7A190C1B" w14:textId="77777777" w:rsidR="00F35374" w:rsidRDefault="00FD799F">
      <w:pPr>
        <w:pStyle w:val="Kop4"/>
      </w:pPr>
      <w:r>
        <w:t>Paas, Stefan / Vreemde vogels</w:t>
      </w:r>
    </w:p>
    <w:p w14:paraId="2DF27307" w14:textId="77777777" w:rsidR="00F35374" w:rsidRDefault="00FD799F">
      <w:pPr>
        <w:rPr>
          <w:sz w:val="20"/>
          <w:szCs w:val="20"/>
        </w:rPr>
      </w:pPr>
      <w:r>
        <w:br/>
        <w:t>bijbelstudies over 1 Petrus</w:t>
      </w:r>
      <w:r>
        <w:br/>
        <w:t>2017</w:t>
      </w:r>
      <w:r>
        <w:br/>
        <w:t>wo</w:t>
      </w:r>
      <w:r>
        <w:br/>
      </w:r>
      <w:r w:rsidR="0077016B">
        <w:rPr>
          <w:b/>
        </w:rPr>
        <w:t>s3</w:t>
      </w:r>
      <w:r>
        <w:rPr>
          <w:b/>
        </w:rPr>
        <w:t xml:space="preserve">21865 niet - V - 5br  </w:t>
      </w:r>
      <w:r>
        <w:br/>
        <w:t>____________________________</w:t>
      </w:r>
    </w:p>
    <w:p w14:paraId="493399E7" w14:textId="77777777" w:rsidR="00F35374" w:rsidRDefault="00FD799F">
      <w:pPr>
        <w:pStyle w:val="Kop4"/>
      </w:pPr>
      <w:r>
        <w:lastRenderedPageBreak/>
        <w:t>Pinckaers, Servais-Th?odore / De bronnen van de christelijke moraal : methode, inhoud, geschiedenis</w:t>
      </w:r>
    </w:p>
    <w:p w14:paraId="5BA3FBE6" w14:textId="77777777" w:rsidR="00F35374" w:rsidRDefault="00FD799F">
      <w:pPr>
        <w:rPr>
          <w:sz w:val="20"/>
          <w:szCs w:val="20"/>
        </w:rPr>
      </w:pPr>
      <w:r>
        <w:br/>
        <w:t>2013</w:t>
      </w:r>
      <w:r>
        <w:br/>
        <w:t>wo</w:t>
      </w:r>
      <w:r>
        <w:br/>
      </w:r>
      <w:r w:rsidR="0077016B">
        <w:rPr>
          <w:b/>
        </w:rPr>
        <w:t>s3</w:t>
      </w:r>
      <w:r>
        <w:rPr>
          <w:b/>
        </w:rPr>
        <w:t xml:space="preserve">21874 niet - V - 36br  </w:t>
      </w:r>
      <w:r>
        <w:br/>
        <w:t>____________________________</w:t>
      </w:r>
    </w:p>
    <w:p w14:paraId="3D037D3F" w14:textId="77777777" w:rsidR="00F35374" w:rsidRDefault="00FD799F">
      <w:pPr>
        <w:pStyle w:val="Kop4"/>
      </w:pPr>
      <w:r>
        <w:t>Quartier, Thomas / Heilige woede</w:t>
      </w:r>
    </w:p>
    <w:p w14:paraId="49E8B9CB" w14:textId="77777777" w:rsidR="00F35374" w:rsidRDefault="00FD799F">
      <w:pPr>
        <w:rPr>
          <w:sz w:val="20"/>
          <w:szCs w:val="20"/>
        </w:rPr>
      </w:pPr>
      <w:r>
        <w:br/>
        <w:t>monnik zijn, een radicale keuze</w:t>
      </w:r>
      <w:r>
        <w:br/>
        <w:t>2018</w:t>
      </w:r>
      <w:r>
        <w:br/>
        <w:t>wo</w:t>
      </w:r>
      <w:r>
        <w:br/>
      </w:r>
      <w:r w:rsidR="0077016B">
        <w:rPr>
          <w:b/>
        </w:rPr>
        <w:t>s3</w:t>
      </w:r>
      <w:r>
        <w:rPr>
          <w:b/>
        </w:rPr>
        <w:t xml:space="preserve">21881 niet - V - 9br  </w:t>
      </w:r>
      <w:r>
        <w:br/>
        <w:t>____________________________</w:t>
      </w:r>
    </w:p>
    <w:p w14:paraId="002C8DC5" w14:textId="77777777" w:rsidR="00F35374" w:rsidRDefault="00FD799F">
      <w:pPr>
        <w:pStyle w:val="Kop4"/>
      </w:pPr>
      <w:r>
        <w:t>Riccardi, Andrea / Alles kan veranderen : kijken met hoop naar de wereld van morgen</w:t>
      </w:r>
    </w:p>
    <w:p w14:paraId="48477D0E" w14:textId="77777777" w:rsidR="00F35374" w:rsidRDefault="00FD799F">
      <w:pPr>
        <w:rPr>
          <w:sz w:val="20"/>
          <w:szCs w:val="20"/>
        </w:rPr>
      </w:pPr>
      <w:r>
        <w:br/>
        <w:t>gesprekken met Massimo Naro</w:t>
      </w:r>
      <w:r>
        <w:br/>
        <w:t>2018</w:t>
      </w:r>
      <w:r>
        <w:br/>
        <w:t>hbo,wo</w:t>
      </w:r>
      <w:r>
        <w:br/>
      </w:r>
      <w:r w:rsidR="0077016B">
        <w:rPr>
          <w:b/>
        </w:rPr>
        <w:t>s3</w:t>
      </w:r>
      <w:r>
        <w:rPr>
          <w:b/>
        </w:rPr>
        <w:t xml:space="preserve">22315 niet - V - 12br  </w:t>
      </w:r>
      <w:r>
        <w:br/>
        <w:t>____________________________</w:t>
      </w:r>
    </w:p>
    <w:p w14:paraId="79956EA8" w14:textId="77777777" w:rsidR="00F35374" w:rsidRDefault="00FD799F">
      <w:pPr>
        <w:pStyle w:val="Kop4"/>
      </w:pPr>
      <w:r>
        <w:t>Schelkens, Karim / Het katholicisme in Europa : een geschiedenis</w:t>
      </w:r>
    </w:p>
    <w:p w14:paraId="74C312D2" w14:textId="77777777" w:rsidR="00F35374" w:rsidRDefault="00FD799F">
      <w:pPr>
        <w:rPr>
          <w:sz w:val="20"/>
          <w:szCs w:val="20"/>
        </w:rPr>
      </w:pPr>
      <w:r>
        <w:br/>
        <w:t>een geschiedenis</w:t>
      </w:r>
      <w:r>
        <w:br/>
        <w:t>2018</w:t>
      </w:r>
      <w:r>
        <w:br/>
        <w:t>wo</w:t>
      </w:r>
      <w:r>
        <w:br/>
      </w:r>
      <w:r w:rsidR="0077016B">
        <w:rPr>
          <w:b/>
        </w:rPr>
        <w:t>s3</w:t>
      </w:r>
      <w:r>
        <w:rPr>
          <w:b/>
        </w:rPr>
        <w:t xml:space="preserve">21873 niet - V - 24br  </w:t>
      </w:r>
      <w:r>
        <w:br/>
        <w:t>____________________________</w:t>
      </w:r>
    </w:p>
    <w:p w14:paraId="7AB602CA" w14:textId="77777777" w:rsidR="00F35374" w:rsidRDefault="00FD799F">
      <w:pPr>
        <w:pStyle w:val="Kop4"/>
      </w:pPr>
      <w:r>
        <w:t>Sennett, Richard / Stadsleven : een visie op de metropool van de toekomst</w:t>
      </w:r>
    </w:p>
    <w:p w14:paraId="3395ED01" w14:textId="77777777" w:rsidR="00F35374" w:rsidRDefault="00FD799F">
      <w:pPr>
        <w:rPr>
          <w:sz w:val="20"/>
          <w:szCs w:val="20"/>
        </w:rPr>
      </w:pPr>
      <w:r>
        <w:br/>
        <w:t>Richard Sennett beziet  de beklemmende relatie tussen steden en hoe mensen erin leven en geeft een Visie op de toekomst van steden</w:t>
      </w:r>
      <w:r>
        <w:br/>
        <w:t>2018</w:t>
      </w:r>
      <w:r>
        <w:br/>
      </w:r>
      <w:r>
        <w:t>hbo,wo</w:t>
      </w:r>
      <w:r>
        <w:br/>
      </w:r>
      <w:r w:rsidR="0077016B">
        <w:rPr>
          <w:b/>
        </w:rPr>
        <w:t>s3</w:t>
      </w:r>
      <w:r>
        <w:rPr>
          <w:b/>
        </w:rPr>
        <w:t xml:space="preserve">22316 niet - V - 19br  </w:t>
      </w:r>
      <w:r>
        <w:br/>
        <w:t>____________________________</w:t>
      </w:r>
    </w:p>
    <w:p w14:paraId="19B20F50" w14:textId="77777777" w:rsidR="00F35374" w:rsidRDefault="00FD799F">
      <w:pPr>
        <w:pStyle w:val="Kop4"/>
      </w:pPr>
      <w:r>
        <w:t>Stark, Rodney / Vals getuigenis</w:t>
      </w:r>
    </w:p>
    <w:p w14:paraId="5F0242A2" w14:textId="77777777" w:rsidR="00F35374" w:rsidRDefault="00FD799F">
      <w:pPr>
        <w:rPr>
          <w:sz w:val="20"/>
          <w:szCs w:val="20"/>
        </w:rPr>
      </w:pPr>
      <w:r>
        <w:br/>
        <w:t>De waarheid achter (anti-) katholieke mythen</w:t>
      </w:r>
      <w:r>
        <w:br/>
        <w:t>2018</w:t>
      </w:r>
      <w:r>
        <w:br/>
        <w:t>hbo,wo</w:t>
      </w:r>
      <w:r>
        <w:br/>
      </w:r>
      <w:r w:rsidR="0077016B">
        <w:rPr>
          <w:b/>
        </w:rPr>
        <w:t>s3</w:t>
      </w:r>
      <w:r>
        <w:rPr>
          <w:b/>
        </w:rPr>
        <w:t xml:space="preserve">22328 niet - V - 12br  </w:t>
      </w:r>
      <w:r>
        <w:br/>
        <w:t>____________________________</w:t>
      </w:r>
    </w:p>
    <w:p w14:paraId="74C32122" w14:textId="77777777" w:rsidR="00F35374" w:rsidRDefault="00FD799F">
      <w:pPr>
        <w:pStyle w:val="Kop4"/>
      </w:pPr>
      <w:r>
        <w:t>Torfs, Rik / Kardinale deugden : een inleiding tot het moderne leven</w:t>
      </w:r>
    </w:p>
    <w:p w14:paraId="7CDAFED9" w14:textId="77777777" w:rsidR="00F35374" w:rsidRDefault="00FD799F">
      <w:pPr>
        <w:rPr>
          <w:sz w:val="20"/>
          <w:szCs w:val="20"/>
        </w:rPr>
      </w:pPr>
      <w:r>
        <w:br/>
        <w:t>2018</w:t>
      </w:r>
      <w:r>
        <w:br/>
        <w:t>hbo,wo</w:t>
      </w:r>
      <w:r>
        <w:br/>
      </w:r>
      <w:r w:rsidR="0077016B">
        <w:rPr>
          <w:b/>
        </w:rPr>
        <w:t>s3</w:t>
      </w:r>
      <w:r>
        <w:rPr>
          <w:b/>
        </w:rPr>
        <w:t xml:space="preserve">22312 niet - V - 4br  </w:t>
      </w:r>
      <w:r>
        <w:br/>
        <w:t>____________________________</w:t>
      </w:r>
    </w:p>
    <w:p w14:paraId="786FC171" w14:textId="77777777" w:rsidR="00F35374" w:rsidRDefault="00FD799F">
      <w:pPr>
        <w:pStyle w:val="Kop4"/>
      </w:pPr>
      <w:r>
        <w:t>Vernooij, Anton / Zingen van grote dingen</w:t>
      </w:r>
    </w:p>
    <w:p w14:paraId="725CFA91" w14:textId="77777777" w:rsidR="00F35374" w:rsidRDefault="00FD799F">
      <w:pPr>
        <w:rPr>
          <w:sz w:val="20"/>
          <w:szCs w:val="20"/>
        </w:rPr>
      </w:pPr>
      <w:r>
        <w:br/>
        <w:t>over muziek in de liturgie</w:t>
      </w:r>
      <w:r>
        <w:br/>
        <w:t>2018</w:t>
      </w:r>
      <w:r>
        <w:br/>
        <w:t>hbo,wo</w:t>
      </w:r>
      <w:r>
        <w:br/>
      </w:r>
      <w:r w:rsidR="0077016B">
        <w:rPr>
          <w:b/>
        </w:rPr>
        <w:t>s3</w:t>
      </w:r>
      <w:r>
        <w:rPr>
          <w:b/>
        </w:rPr>
        <w:t xml:space="preserve">22344 niet - V - 13br  </w:t>
      </w:r>
      <w:r>
        <w:br/>
        <w:t>____________________________</w:t>
      </w:r>
    </w:p>
    <w:p w14:paraId="740589E1" w14:textId="77777777" w:rsidR="00F35374" w:rsidRDefault="00FD799F">
      <w:pPr>
        <w:pStyle w:val="Kop4"/>
      </w:pPr>
      <w:r>
        <w:t>Vollebregt, Duco / Die met de Vader en de Zoon tezamen wordt aanbeden en verheerlijkt</w:t>
      </w:r>
    </w:p>
    <w:p w14:paraId="13876AA9" w14:textId="77777777" w:rsidR="00F35374" w:rsidRDefault="00FD799F">
      <w:pPr>
        <w:rPr>
          <w:sz w:val="20"/>
          <w:szCs w:val="20"/>
        </w:rPr>
      </w:pPr>
      <w:r>
        <w:br/>
        <w:t>over liturgie en de verering van God</w:t>
      </w:r>
      <w:r>
        <w:br/>
        <w:t>2018</w:t>
      </w:r>
      <w:r>
        <w:br/>
        <w:t>wo</w:t>
      </w:r>
      <w:r>
        <w:br/>
      </w:r>
      <w:r w:rsidR="0077016B">
        <w:rPr>
          <w:b/>
        </w:rPr>
        <w:t>s3</w:t>
      </w:r>
      <w:r>
        <w:rPr>
          <w:b/>
        </w:rPr>
        <w:t xml:space="preserve">21877 niet - V - 9br  </w:t>
      </w:r>
      <w:r>
        <w:br/>
        <w:t>____________________________</w:t>
      </w:r>
    </w:p>
    <w:p w14:paraId="4D139ADA" w14:textId="77777777" w:rsidR="00F35374" w:rsidRDefault="00FD799F">
      <w:pPr>
        <w:pStyle w:val="Kop4"/>
      </w:pPr>
      <w:r>
        <w:t>Weren, Wim / Rode draden in de evangeliën</w:t>
      </w:r>
    </w:p>
    <w:p w14:paraId="042885A6" w14:textId="77777777" w:rsidR="00F35374" w:rsidRDefault="00FD799F">
      <w:pPr>
        <w:rPr>
          <w:sz w:val="20"/>
          <w:szCs w:val="20"/>
        </w:rPr>
        <w:sectPr w:rsidR="00F35374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>2018</w:t>
      </w:r>
      <w:r>
        <w:br/>
        <w:t>wo</w:t>
      </w:r>
      <w:r>
        <w:br/>
      </w:r>
      <w:r w:rsidR="0077016B">
        <w:rPr>
          <w:b/>
        </w:rPr>
        <w:t>s3</w:t>
      </w:r>
      <w:r>
        <w:rPr>
          <w:b/>
        </w:rPr>
        <w:t xml:space="preserve">21872 niet - V - 17br  </w:t>
      </w:r>
      <w:r>
        <w:br/>
        <w:t>____________________________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F35374" w14:paraId="1382AE52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19BECBA" w14:textId="77777777" w:rsidR="00F35374" w:rsidRDefault="00F35374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D5509E" w14:textId="77777777" w:rsidR="00F35374" w:rsidRDefault="00F35374">
            <w:pPr>
              <w:pStyle w:val="Contactgegevens1"/>
            </w:pPr>
          </w:p>
        </w:tc>
      </w:tr>
      <w:tr w:rsidR="00F35374" w14:paraId="273FC023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7662914" w14:textId="77777777" w:rsidR="00F35374" w:rsidRDefault="00F35374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429AF7" w14:textId="77777777" w:rsidR="00F35374" w:rsidRDefault="00F35374">
            <w:pPr>
              <w:pStyle w:val="Contactgegevens1"/>
            </w:pPr>
          </w:p>
        </w:tc>
      </w:tr>
    </w:tbl>
    <w:p w14:paraId="53BAC05A" w14:textId="77777777" w:rsidR="00F35374" w:rsidRDefault="00F35374">
      <w:pPr>
        <w:pStyle w:val="Normal1"/>
      </w:pPr>
    </w:p>
    <w:p w14:paraId="3E721B08" w14:textId="77777777" w:rsidR="00F35374" w:rsidRDefault="00F35374">
      <w:pPr>
        <w:pStyle w:val="Normal1"/>
      </w:pPr>
    </w:p>
    <w:p w14:paraId="3A83CFAF" w14:textId="77777777" w:rsidR="00F35374" w:rsidRDefault="00F35374">
      <w:pPr>
        <w:pStyle w:val="Normal1"/>
      </w:pPr>
    </w:p>
    <w:p w14:paraId="6DC334E1" w14:textId="77777777" w:rsidR="00F35374" w:rsidRDefault="00F35374">
      <w:pPr>
        <w:pStyle w:val="Normal1"/>
      </w:pPr>
    </w:p>
    <w:p w14:paraId="74D08070" w14:textId="77777777" w:rsidR="00F35374" w:rsidRDefault="00F35374">
      <w:pPr>
        <w:pStyle w:val="Normal1"/>
      </w:pPr>
    </w:p>
    <w:p w14:paraId="7DDC4DAF" w14:textId="77777777" w:rsidR="00F35374" w:rsidRDefault="00F35374">
      <w:pPr>
        <w:pStyle w:val="Normal1"/>
      </w:pPr>
    </w:p>
    <w:p w14:paraId="079D1C4D" w14:textId="77777777" w:rsidR="00F35374" w:rsidRDefault="00F35374">
      <w:pPr>
        <w:pStyle w:val="Normal1"/>
      </w:pPr>
    </w:p>
    <w:p w14:paraId="315374D7" w14:textId="77777777" w:rsidR="00F35374" w:rsidRDefault="00F35374">
      <w:pPr>
        <w:pStyle w:val="Normal1"/>
      </w:pPr>
    </w:p>
    <w:p w14:paraId="69B61ECA" w14:textId="77777777" w:rsidR="00F35374" w:rsidRDefault="00F35374">
      <w:pPr>
        <w:pStyle w:val="Normal1"/>
      </w:pPr>
    </w:p>
    <w:p w14:paraId="0AC81E8D" w14:textId="77777777" w:rsidR="00F35374" w:rsidRDefault="00F35374">
      <w:pPr>
        <w:pStyle w:val="Normal1"/>
      </w:pPr>
    </w:p>
    <w:p w14:paraId="3A48C1AB" w14:textId="77777777" w:rsidR="00F35374" w:rsidRDefault="00F35374">
      <w:pPr>
        <w:pStyle w:val="Normal1"/>
      </w:pPr>
    </w:p>
    <w:p w14:paraId="143A8AAD" w14:textId="77777777" w:rsidR="00F35374" w:rsidRDefault="00F35374">
      <w:pPr>
        <w:pStyle w:val="Normal1"/>
      </w:pPr>
    </w:p>
    <w:p w14:paraId="24E6C240" w14:textId="77777777" w:rsidR="00F35374" w:rsidRDefault="00F35374">
      <w:pPr>
        <w:pStyle w:val="Normal1"/>
      </w:pPr>
    </w:p>
    <w:p w14:paraId="43B6DBF4" w14:textId="77777777" w:rsidR="00F35374" w:rsidRDefault="00F35374">
      <w:pPr>
        <w:pStyle w:val="Normal1"/>
      </w:pPr>
    </w:p>
    <w:p w14:paraId="5920FD26" w14:textId="77777777" w:rsidR="00F35374" w:rsidRDefault="00F35374">
      <w:pPr>
        <w:pStyle w:val="Normal1"/>
      </w:pPr>
    </w:p>
    <w:p w14:paraId="619C8F04" w14:textId="77777777" w:rsidR="00F35374" w:rsidRDefault="00F35374">
      <w:pPr>
        <w:pStyle w:val="Normal1"/>
      </w:pPr>
    </w:p>
    <w:p w14:paraId="4E278217" w14:textId="77777777" w:rsidR="00F35374" w:rsidRDefault="00F35374">
      <w:pPr>
        <w:pStyle w:val="Normal1"/>
        <w:rPr>
          <w:sz w:val="22"/>
          <w:szCs w:val="22"/>
        </w:rPr>
      </w:pPr>
    </w:p>
    <w:p w14:paraId="5CB68CF0" w14:textId="77777777" w:rsidR="00F35374" w:rsidRDefault="00FD799F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6249B232" w14:textId="77777777" w:rsidR="00F35374" w:rsidRDefault="00FD799F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40460E4B" w14:textId="77777777" w:rsidR="00F35374" w:rsidRDefault="00FD799F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5A9F1CD3" w14:textId="77777777" w:rsidR="00F35374" w:rsidRDefault="00FD799F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Tel.: </w:t>
      </w:r>
      <w:r>
        <w:rPr>
          <w:color w:val="272727"/>
          <w:sz w:val="32"/>
          <w:szCs w:val="32"/>
        </w:rPr>
        <w:tab/>
        <w:t>070 - 338 15 00</w:t>
      </w:r>
    </w:p>
    <w:p w14:paraId="2521B2BB" w14:textId="77777777" w:rsidR="00F35374" w:rsidRDefault="00FD799F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E-mail: </w:t>
      </w:r>
      <w:r>
        <w:rPr>
          <w:color w:val="272727"/>
          <w:sz w:val="32"/>
          <w:szCs w:val="32"/>
        </w:rPr>
        <w:tab/>
        <w:t>klanten@passendlezen.nl</w:t>
      </w:r>
    </w:p>
    <w:p w14:paraId="18D26EE0" w14:textId="77777777" w:rsidR="00F35374" w:rsidRDefault="00FD799F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  <w:t>www.passendlezen.nl</w:t>
      </w:r>
    </w:p>
    <w:p w14:paraId="5BF45107" w14:textId="77777777" w:rsidR="00F35374" w:rsidRDefault="00F35374">
      <w:pPr>
        <w:pStyle w:val="Normal1"/>
      </w:pPr>
    </w:p>
    <w:p w14:paraId="46D56896" w14:textId="77777777" w:rsidR="00F35374" w:rsidRDefault="00F35374">
      <w:pPr>
        <w:pStyle w:val="Normal1"/>
      </w:pPr>
    </w:p>
    <w:p w14:paraId="041A23AE" w14:textId="77777777" w:rsidR="00F35374" w:rsidRDefault="00F35374">
      <w:pPr>
        <w:pStyle w:val="Normal1"/>
      </w:pPr>
    </w:p>
    <w:p w14:paraId="79D76DE0" w14:textId="77777777" w:rsidR="00F35374" w:rsidRDefault="00F35374">
      <w:pPr>
        <w:pStyle w:val="Normal1"/>
      </w:pPr>
    </w:p>
    <w:p w14:paraId="589F15E5" w14:textId="77777777" w:rsidR="00F35374" w:rsidRDefault="00F35374">
      <w:pPr>
        <w:pStyle w:val="Normal1"/>
        <w:sectPr w:rsidR="00F35374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6A17E534" w14:textId="77777777" w:rsidR="00F35374" w:rsidRDefault="00F35374" w:rsidP="0077016B">
      <w:pPr>
        <w:pStyle w:val="Normal11"/>
        <w:tabs>
          <w:tab w:val="left" w:pos="4860"/>
        </w:tabs>
        <w:rPr>
          <w:sz w:val="26"/>
          <w:szCs w:val="26"/>
        </w:rPr>
      </w:pPr>
    </w:p>
    <w:sectPr w:rsidR="00F35374">
      <w:headerReference w:type="default" r:id="rId21"/>
      <w:footerReference w:type="default" r:id="rId22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188FA" w14:textId="77777777" w:rsidR="0077016B" w:rsidRDefault="0077016B">
      <w:pPr>
        <w:spacing w:line="240" w:lineRule="auto"/>
      </w:pPr>
      <w:r>
        <w:separator/>
      </w:r>
    </w:p>
  </w:endnote>
  <w:endnote w:type="continuationSeparator" w:id="0">
    <w:p w14:paraId="366D583A" w14:textId="77777777" w:rsidR="0077016B" w:rsidRDefault="00770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231D" w14:textId="77777777" w:rsidR="0077016B" w:rsidRDefault="0077016B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271C1A" wp14:editId="146DD99B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85C051" w14:textId="77777777" w:rsidR="0077016B" w:rsidRDefault="0077016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06FDD" w14:textId="77777777" w:rsidR="0077016B" w:rsidRDefault="0077016B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6648FFE" wp14:editId="6AF4EC2C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A097" w14:textId="77777777" w:rsidR="0077016B" w:rsidRDefault="0077016B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C4EE7" w14:textId="77777777" w:rsidR="0077016B" w:rsidRDefault="0077016B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2B093" w14:textId="77777777" w:rsidR="0077016B" w:rsidRDefault="0077016B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890DCA" wp14:editId="03E30170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DCCE2C" w14:textId="77777777" w:rsidR="0077016B" w:rsidRDefault="0077016B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8962F" w14:textId="77777777" w:rsidR="0077016B" w:rsidRDefault="0077016B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763C65D" wp14:editId="09BDB621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23EDA" w14:textId="77777777" w:rsidR="0077016B" w:rsidRDefault="0077016B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F520" w14:textId="77777777" w:rsidR="0077016B" w:rsidRDefault="0077016B">
      <w:pPr>
        <w:spacing w:line="240" w:lineRule="auto"/>
      </w:pPr>
      <w:r>
        <w:separator/>
      </w:r>
    </w:p>
  </w:footnote>
  <w:footnote w:type="continuationSeparator" w:id="0">
    <w:p w14:paraId="5ECBBBE2" w14:textId="77777777" w:rsidR="0077016B" w:rsidRDefault="007701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61452" w14:textId="77777777" w:rsidR="0077016B" w:rsidRDefault="0077016B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40736801" wp14:editId="2669BA91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9FD2A" w14:textId="77777777" w:rsidR="0077016B" w:rsidRDefault="00AF2C9F">
    <w:pPr>
      <w:pStyle w:val="Koptekst"/>
    </w:pPr>
    <w:r>
      <w:pict w14:anchorId="5541BF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2049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97DFA" w14:textId="77777777" w:rsidR="0077016B" w:rsidRDefault="0077016B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9BD9" w14:textId="77777777" w:rsidR="0077016B" w:rsidRDefault="0077016B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0F152" w14:textId="77777777" w:rsidR="0077016B" w:rsidRDefault="0077016B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51153936" wp14:editId="3640B5BE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A709" w14:textId="77777777" w:rsidR="0077016B" w:rsidRDefault="00AF2C9F">
    <w:pPr>
      <w:pStyle w:val="header1"/>
    </w:pPr>
    <w:r>
      <w:pict w14:anchorId="36BACD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ED0B6" w14:textId="77777777" w:rsidR="0077016B" w:rsidRDefault="0077016B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B3526"/>
    <w:rsid w:val="000F119E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A243A"/>
    <w:rsid w:val="001A46BE"/>
    <w:rsid w:val="001B2DF6"/>
    <w:rsid w:val="001E0178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15745"/>
    <w:rsid w:val="00215AC1"/>
    <w:rsid w:val="00225094"/>
    <w:rsid w:val="002259A0"/>
    <w:rsid w:val="00226689"/>
    <w:rsid w:val="002363A8"/>
    <w:rsid w:val="00247766"/>
    <w:rsid w:val="00260F85"/>
    <w:rsid w:val="00276FD3"/>
    <w:rsid w:val="0028149C"/>
    <w:rsid w:val="002814FA"/>
    <w:rsid w:val="002A5FF6"/>
    <w:rsid w:val="002C121C"/>
    <w:rsid w:val="002C5299"/>
    <w:rsid w:val="002D0844"/>
    <w:rsid w:val="003122FF"/>
    <w:rsid w:val="00312B6A"/>
    <w:rsid w:val="00325790"/>
    <w:rsid w:val="0034214C"/>
    <w:rsid w:val="00346743"/>
    <w:rsid w:val="00376483"/>
    <w:rsid w:val="00377A9C"/>
    <w:rsid w:val="00395F3B"/>
    <w:rsid w:val="003A5DF6"/>
    <w:rsid w:val="003B562F"/>
    <w:rsid w:val="003B5A06"/>
    <w:rsid w:val="003E2AEB"/>
    <w:rsid w:val="003E66D2"/>
    <w:rsid w:val="003F54D8"/>
    <w:rsid w:val="003F5A46"/>
    <w:rsid w:val="00420A54"/>
    <w:rsid w:val="004223B3"/>
    <w:rsid w:val="00436D91"/>
    <w:rsid w:val="00441806"/>
    <w:rsid w:val="0044713C"/>
    <w:rsid w:val="00447511"/>
    <w:rsid w:val="00450D77"/>
    <w:rsid w:val="00451656"/>
    <w:rsid w:val="00461E70"/>
    <w:rsid w:val="00472576"/>
    <w:rsid w:val="0048356E"/>
    <w:rsid w:val="004839D4"/>
    <w:rsid w:val="00487B3A"/>
    <w:rsid w:val="00492934"/>
    <w:rsid w:val="00492A60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20864"/>
    <w:rsid w:val="00525BDF"/>
    <w:rsid w:val="00526C58"/>
    <w:rsid w:val="0055042C"/>
    <w:rsid w:val="005A0B0A"/>
    <w:rsid w:val="005A5A77"/>
    <w:rsid w:val="005C54DD"/>
    <w:rsid w:val="005E16E3"/>
    <w:rsid w:val="005F2FDE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57EA9"/>
    <w:rsid w:val="00764CA9"/>
    <w:rsid w:val="0077016B"/>
    <w:rsid w:val="007720F6"/>
    <w:rsid w:val="0077321E"/>
    <w:rsid w:val="00773828"/>
    <w:rsid w:val="00774899"/>
    <w:rsid w:val="0078085A"/>
    <w:rsid w:val="00793ED7"/>
    <w:rsid w:val="007B1080"/>
    <w:rsid w:val="007B4A2F"/>
    <w:rsid w:val="007C11C2"/>
    <w:rsid w:val="00814E85"/>
    <w:rsid w:val="00821078"/>
    <w:rsid w:val="00821E86"/>
    <w:rsid w:val="0082283A"/>
    <w:rsid w:val="008307CD"/>
    <w:rsid w:val="008360F0"/>
    <w:rsid w:val="00845516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54FB7"/>
    <w:rsid w:val="00974299"/>
    <w:rsid w:val="00990407"/>
    <w:rsid w:val="009A2189"/>
    <w:rsid w:val="009A2FD7"/>
    <w:rsid w:val="009C26F0"/>
    <w:rsid w:val="009E42DD"/>
    <w:rsid w:val="009F1F54"/>
    <w:rsid w:val="00A2385B"/>
    <w:rsid w:val="00A26F3B"/>
    <w:rsid w:val="00A40A3B"/>
    <w:rsid w:val="00A46E64"/>
    <w:rsid w:val="00A57B95"/>
    <w:rsid w:val="00A767D2"/>
    <w:rsid w:val="00A81E33"/>
    <w:rsid w:val="00A92343"/>
    <w:rsid w:val="00A939F4"/>
    <w:rsid w:val="00A962BD"/>
    <w:rsid w:val="00A97832"/>
    <w:rsid w:val="00AC4299"/>
    <w:rsid w:val="00AC5A22"/>
    <w:rsid w:val="00AE697A"/>
    <w:rsid w:val="00AF2C9F"/>
    <w:rsid w:val="00AF4EE4"/>
    <w:rsid w:val="00B0006E"/>
    <w:rsid w:val="00B11695"/>
    <w:rsid w:val="00B20220"/>
    <w:rsid w:val="00B35134"/>
    <w:rsid w:val="00B75950"/>
    <w:rsid w:val="00B932A0"/>
    <w:rsid w:val="00BC285A"/>
    <w:rsid w:val="00BC5882"/>
    <w:rsid w:val="00BE30ED"/>
    <w:rsid w:val="00BE360B"/>
    <w:rsid w:val="00C00553"/>
    <w:rsid w:val="00C06300"/>
    <w:rsid w:val="00C152AE"/>
    <w:rsid w:val="00C17C34"/>
    <w:rsid w:val="00C20618"/>
    <w:rsid w:val="00C66E67"/>
    <w:rsid w:val="00C75FC2"/>
    <w:rsid w:val="00C83D61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43FC"/>
    <w:rsid w:val="00D03280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21F01"/>
    <w:rsid w:val="00E22A4D"/>
    <w:rsid w:val="00E2730F"/>
    <w:rsid w:val="00E319AC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619D"/>
    <w:rsid w:val="00EF473C"/>
    <w:rsid w:val="00F05537"/>
    <w:rsid w:val="00F35374"/>
    <w:rsid w:val="00F36921"/>
    <w:rsid w:val="00F62AA7"/>
    <w:rsid w:val="00F96613"/>
    <w:rsid w:val="00FA06CB"/>
    <w:rsid w:val="00FC206A"/>
    <w:rsid w:val="00FD3A83"/>
    <w:rsid w:val="00FD799F"/>
    <w:rsid w:val="00FE5E7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F3A93B0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styleId="Lijstalinea">
    <w:name w:val="List Paragraph"/>
    <w:basedOn w:val="Standaard"/>
    <w:uiPriority w:val="34"/>
    <w:qFormat/>
    <w:rsid w:val="0077016B"/>
    <w:pPr>
      <w:ind w:left="720"/>
      <w:contextualSpacing/>
    </w:pPr>
  </w:style>
  <w:style w:type="character" w:customStyle="1" w:styleId="st">
    <w:name w:val="st"/>
    <w:basedOn w:val="Standaardalinea-lettertype"/>
    <w:rsid w:val="00770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55BB0-C7D7-463B-864A-69984CF9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Irmgard Reijntjes</dc:creator>
  <cp:lastModifiedBy>Jop Smeulders</cp:lastModifiedBy>
  <cp:revision>3</cp:revision>
  <cp:lastPrinted>2015-04-21T08:25:00Z</cp:lastPrinted>
  <dcterms:created xsi:type="dcterms:W3CDTF">2019-01-11T12:36:00Z</dcterms:created>
  <dcterms:modified xsi:type="dcterms:W3CDTF">2019-08-06T11:52:00Z</dcterms:modified>
</cp:coreProperties>
</file>